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9C747" w14:textId="427351D6" w:rsidR="00C8003E" w:rsidRDefault="00EA0857" w:rsidP="00EA0857">
      <w:pPr>
        <w:pStyle w:val="Heading1"/>
      </w:pPr>
      <w:r>
        <w:t>C</w:t>
      </w:r>
      <w:r w:rsidR="00C8003E">
        <w:t xml:space="preserve">ommercial </w:t>
      </w:r>
      <w:r>
        <w:t>T</w:t>
      </w:r>
      <w:r w:rsidR="00C8003E">
        <w:t xml:space="preserve">enant </w:t>
      </w:r>
      <w:r>
        <w:t>I</w:t>
      </w:r>
      <w:r w:rsidR="00C8003E">
        <w:t>mprovement</w:t>
      </w:r>
      <w:r>
        <w:t xml:space="preserve"> S</w:t>
      </w:r>
      <w:r w:rsidR="00C8003E">
        <w:t xml:space="preserve">ubmittal </w:t>
      </w:r>
      <w:r>
        <w:t>C</w:t>
      </w:r>
      <w:r w:rsidR="00C8003E">
        <w:t xml:space="preserve">hecklist </w:t>
      </w:r>
      <w:r>
        <w:t>and</w:t>
      </w:r>
      <w:r w:rsidR="00C8003E">
        <w:t xml:space="preserve"> </w:t>
      </w:r>
      <w:r>
        <w:t>S</w:t>
      </w:r>
      <w:r w:rsidR="00C8003E">
        <w:t>tandards</w:t>
      </w:r>
    </w:p>
    <w:p w14:paraId="5C599B38" w14:textId="76715582" w:rsidR="00C8003E" w:rsidRPr="00A45EFD" w:rsidRDefault="00EA0857" w:rsidP="00EA0857">
      <w:pPr>
        <w:pStyle w:val="Heading2"/>
        <w:spacing w:before="240"/>
      </w:pPr>
      <w:r>
        <w:t>S</w:t>
      </w:r>
      <w:r w:rsidR="00C8003E">
        <w:t xml:space="preserve">ubmittal </w:t>
      </w:r>
      <w:r>
        <w:t>C</w:t>
      </w:r>
      <w:r w:rsidR="00C8003E">
        <w:t>hecklist</w:t>
      </w:r>
      <w:r>
        <w:t>:</w:t>
      </w:r>
    </w:p>
    <w:p w14:paraId="74A4A395" w14:textId="2F18D0C4" w:rsidR="00C8003E" w:rsidRDefault="00B834FC" w:rsidP="00EA0857">
      <w:pPr>
        <w:pStyle w:val="Heading3"/>
      </w:pPr>
      <w:r>
        <w:t>Drawings:</w:t>
      </w:r>
    </w:p>
    <w:p w14:paraId="7DFA2B1A" w14:textId="77777777" w:rsidR="004A2C03" w:rsidRPr="004A2C03" w:rsidRDefault="341AAE89" w:rsidP="004A2C03">
      <w:pPr>
        <w:pStyle w:val="ListParagraph"/>
        <w:numPr>
          <w:ilvl w:val="0"/>
          <w:numId w:val="15"/>
        </w:numPr>
        <w:spacing w:before="120" w:after="0" w:line="240" w:lineRule="auto"/>
        <w:rPr>
          <w:rStyle w:val="SubtleEmphasis"/>
          <w:i w:val="0"/>
          <w:iCs w:val="0"/>
          <w:color w:val="auto"/>
        </w:rPr>
      </w:pPr>
      <w:r w:rsidRPr="004A2C03">
        <w:rPr>
          <w:rFonts w:ascii="Calibri" w:eastAsia="Calibri" w:hAnsi="Calibri" w:cs="Calibri"/>
          <w:b/>
          <w:bCs/>
          <w:color w:val="000000" w:themeColor="text1"/>
          <w:szCs w:val="24"/>
        </w:rPr>
        <w:t>Architectural Plans</w:t>
      </w:r>
      <w:r w:rsidRPr="004A2C03">
        <w:rPr>
          <w:rStyle w:val="SubtleEmphasis"/>
          <w:rFonts w:ascii="Calibri" w:eastAsia="Calibri" w:hAnsi="Calibri" w:cs="Calibri"/>
          <w:i w:val="0"/>
          <w:iCs w:val="0"/>
          <w:szCs w:val="24"/>
        </w:rPr>
        <w:t xml:space="preserve"> </w:t>
      </w:r>
      <w:r w:rsidRPr="004A2C03">
        <w:rPr>
          <w:rStyle w:val="SubtleEmphasis"/>
          <w:rFonts w:ascii="Calibri" w:eastAsia="Calibri" w:hAnsi="Calibri" w:cs="Calibri"/>
          <w:i w:val="0"/>
          <w:iCs w:val="0"/>
          <w:color w:val="auto"/>
          <w:szCs w:val="24"/>
        </w:rPr>
        <w:t>– Stamped and signed by an Idaho registered design professional. Plan set must include a complete code analysis.</w:t>
      </w:r>
    </w:p>
    <w:p w14:paraId="150E7683" w14:textId="77777777" w:rsidR="004A2C03" w:rsidRDefault="00B834FC" w:rsidP="004A2C03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</w:pPr>
      <w:r w:rsidRPr="004A2C03">
        <w:rPr>
          <w:b/>
          <w:bCs/>
        </w:rPr>
        <w:t>Electrical Design and Compliance</w:t>
      </w:r>
      <w:r w:rsidRPr="006C250D">
        <w:t xml:space="preserve"> – Drawings must be stamped by an Idaho licensed professional. Compliance Report(s) must be signed and include all pages.</w:t>
      </w:r>
    </w:p>
    <w:p w14:paraId="01828962" w14:textId="622351FB" w:rsidR="004A2C03" w:rsidRPr="004A2C03" w:rsidRDefault="00B834FC" w:rsidP="004A2C03">
      <w:pPr>
        <w:pStyle w:val="ListParagraph"/>
        <w:numPr>
          <w:ilvl w:val="1"/>
          <w:numId w:val="15"/>
        </w:numPr>
        <w:spacing w:before="120" w:after="0" w:line="240" w:lineRule="auto"/>
        <w:contextualSpacing w:val="0"/>
        <w:rPr>
          <w:rStyle w:val="Emphasis"/>
          <w:i w:val="0"/>
          <w:iCs w:val="0"/>
        </w:rPr>
      </w:pPr>
      <w:r w:rsidRPr="00BD1EF7">
        <w:rPr>
          <w:rStyle w:val="Emphasis"/>
        </w:rPr>
        <w:t xml:space="preserve">NOTE: Design required for automotive facilities, nail salons, healthcare and medical, </w:t>
      </w:r>
      <w:r w:rsidR="00CE2A57" w:rsidRPr="00BD1EF7">
        <w:rPr>
          <w:rStyle w:val="Emphasis"/>
        </w:rPr>
        <w:t>woodworking</w:t>
      </w:r>
      <w:r w:rsidRPr="00BD1EF7">
        <w:rPr>
          <w:rStyle w:val="Emphasis"/>
        </w:rPr>
        <w:t>, education, restaurant, industrial and hazardous occupancies.</w:t>
      </w:r>
    </w:p>
    <w:p w14:paraId="0231B765" w14:textId="77777777" w:rsidR="004A2C03" w:rsidRPr="004A2C03" w:rsidRDefault="00B834FC" w:rsidP="004A2C03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i/>
          <w:iCs/>
        </w:rPr>
      </w:pPr>
      <w:r w:rsidRPr="004A2C03">
        <w:rPr>
          <w:b/>
          <w:bCs/>
        </w:rPr>
        <w:t>Mechanical Design and Compliance</w:t>
      </w:r>
      <w:r w:rsidRPr="006C250D">
        <w:t xml:space="preserve"> – Drawings must be stamped by an Idaho licensed professional. Compliance Report(s) must be signed and include all pages.</w:t>
      </w:r>
    </w:p>
    <w:p w14:paraId="7DB87842" w14:textId="0BD0A081" w:rsidR="004A2C03" w:rsidRPr="004A2C03" w:rsidRDefault="00B834FC" w:rsidP="004A2C03">
      <w:pPr>
        <w:pStyle w:val="ListParagraph"/>
        <w:numPr>
          <w:ilvl w:val="1"/>
          <w:numId w:val="15"/>
        </w:numPr>
        <w:spacing w:before="120" w:after="0" w:line="240" w:lineRule="auto"/>
        <w:contextualSpacing w:val="0"/>
        <w:rPr>
          <w:i/>
          <w:iCs/>
        </w:rPr>
      </w:pPr>
      <w:r w:rsidRPr="00BD1EF7">
        <w:rPr>
          <w:rStyle w:val="Emphasis"/>
        </w:rPr>
        <w:t xml:space="preserve">NOTE: Design required for automotive facilities, nail salons, healthcare and medical, </w:t>
      </w:r>
      <w:r w:rsidR="00CE2A57" w:rsidRPr="00BD1EF7">
        <w:rPr>
          <w:rStyle w:val="Emphasis"/>
        </w:rPr>
        <w:t>woodworking</w:t>
      </w:r>
      <w:r w:rsidRPr="00BD1EF7">
        <w:rPr>
          <w:rStyle w:val="Emphasis"/>
        </w:rPr>
        <w:t>, education, restaurant, industrial and hazardous occupancies</w:t>
      </w:r>
      <w:r w:rsidR="004A2C03" w:rsidRPr="004A2C03">
        <w:rPr>
          <w:b/>
          <w:bCs/>
        </w:rPr>
        <w:t>.</w:t>
      </w:r>
    </w:p>
    <w:p w14:paraId="5801AA2E" w14:textId="77777777" w:rsidR="004A2C03" w:rsidRPr="004A2C03" w:rsidRDefault="00B834FC" w:rsidP="004A2C03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  <w:rPr>
          <w:i/>
          <w:iCs/>
        </w:rPr>
      </w:pPr>
      <w:r w:rsidRPr="004A2C03">
        <w:rPr>
          <w:b/>
          <w:bCs/>
        </w:rPr>
        <w:t>Plumbing Design</w:t>
      </w:r>
      <w:r>
        <w:t xml:space="preserve"> – </w:t>
      </w:r>
      <w:r w:rsidR="73D4A35D">
        <w:t>Drawings m</w:t>
      </w:r>
      <w:r>
        <w:t>ust be stamped by an Idaho licensed professional.</w:t>
      </w:r>
    </w:p>
    <w:p w14:paraId="63BFB717" w14:textId="66A630BB" w:rsidR="00B834FC" w:rsidRPr="00BD1EF7" w:rsidRDefault="00B834FC" w:rsidP="004A2C03">
      <w:pPr>
        <w:pStyle w:val="ListParagraph"/>
        <w:numPr>
          <w:ilvl w:val="1"/>
          <w:numId w:val="15"/>
        </w:numPr>
        <w:spacing w:before="120" w:after="0" w:line="240" w:lineRule="auto"/>
        <w:contextualSpacing w:val="0"/>
        <w:rPr>
          <w:rStyle w:val="Emphasis"/>
        </w:rPr>
      </w:pPr>
      <w:r w:rsidRPr="00BD1EF7">
        <w:rPr>
          <w:rStyle w:val="Emphasis"/>
        </w:rPr>
        <w:t xml:space="preserve">NOTE: Design required for automotive facilities, nail salons, healthcare and medical, </w:t>
      </w:r>
      <w:r w:rsidR="00CE2A57" w:rsidRPr="00BD1EF7">
        <w:rPr>
          <w:rStyle w:val="Emphasis"/>
        </w:rPr>
        <w:t>woodworking</w:t>
      </w:r>
      <w:r w:rsidRPr="00BD1EF7">
        <w:rPr>
          <w:rStyle w:val="Emphasis"/>
        </w:rPr>
        <w:t>, education, restaurant, industrial and hazardous occupancies.</w:t>
      </w:r>
    </w:p>
    <w:p w14:paraId="7758DCAD" w14:textId="1361A612" w:rsidR="002D6284" w:rsidRDefault="00B834FC" w:rsidP="002D6284">
      <w:pPr>
        <w:pStyle w:val="ListParagraph"/>
        <w:numPr>
          <w:ilvl w:val="0"/>
          <w:numId w:val="15"/>
        </w:numPr>
        <w:spacing w:before="120" w:after="0" w:line="240" w:lineRule="auto"/>
        <w:contextualSpacing w:val="0"/>
      </w:pPr>
      <w:r w:rsidRPr="004A2C03">
        <w:rPr>
          <w:b/>
          <w:bCs/>
        </w:rPr>
        <w:t>Structural Drawings</w:t>
      </w:r>
      <w:r>
        <w:t xml:space="preserve"> – Must be stamped, signed, and dated by an Idaho licensed professional.</w:t>
      </w:r>
    </w:p>
    <w:p w14:paraId="797DF492" w14:textId="1345C9BC" w:rsidR="00B834FC" w:rsidRPr="00B834FC" w:rsidRDefault="00B834FC" w:rsidP="00BD0F39">
      <w:pPr>
        <w:pStyle w:val="Heading3"/>
        <w:spacing w:before="240"/>
      </w:pPr>
      <w:r>
        <w:t>Documents:</w:t>
      </w:r>
    </w:p>
    <w:p w14:paraId="5AC4FC3A" w14:textId="77777777" w:rsidR="00BD0F39" w:rsidRDefault="00C61F84" w:rsidP="00BD0F39">
      <w:pPr>
        <w:pStyle w:val="ListParagraph"/>
        <w:numPr>
          <w:ilvl w:val="0"/>
          <w:numId w:val="16"/>
        </w:numPr>
        <w:spacing w:after="0" w:line="240" w:lineRule="auto"/>
      </w:pPr>
      <w:r w:rsidRPr="00BD0F39">
        <w:rPr>
          <w:b/>
          <w:bCs/>
        </w:rPr>
        <w:t>Certificate of Value</w:t>
      </w:r>
      <w:r w:rsidRPr="00AA11FA">
        <w:rPr>
          <w:rStyle w:val="SubtleEmphasis"/>
        </w:rPr>
        <w:t xml:space="preserve"> </w:t>
      </w:r>
      <w:r w:rsidRPr="00BD0F39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</w:t>
      </w:r>
      <w:r w:rsidRPr="0043559D">
        <w:t xml:space="preserve">the </w:t>
      </w:r>
      <w:hyperlink r:id="rId11" w:history="1">
        <w:r w:rsidRPr="0043559D">
          <w:rPr>
            <w:rStyle w:val="Hyperlink"/>
          </w:rPr>
          <w:t>Certificate of Valu</w:t>
        </w:r>
        <w:r w:rsidRPr="0043559D">
          <w:rPr>
            <w:rStyle w:val="Hyperlink"/>
          </w:rPr>
          <w:t>e</w:t>
        </w:r>
        <w:r w:rsidRPr="0043559D">
          <w:rPr>
            <w:rStyle w:val="Hyperlink"/>
          </w:rPr>
          <w:t>s form</w:t>
        </w:r>
      </w:hyperlink>
      <w:r>
        <w:t xml:space="preserve"> t</w:t>
      </w:r>
      <w:r w:rsidRPr="00A638A9">
        <w:t>o its full extent</w:t>
      </w:r>
      <w:r>
        <w:t>.</w:t>
      </w:r>
    </w:p>
    <w:p w14:paraId="259D2895" w14:textId="77777777" w:rsidR="00BD0F39" w:rsidRDefault="00C61F84" w:rsidP="00BD0F39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BD0F39">
        <w:rPr>
          <w:b/>
          <w:bCs/>
        </w:rPr>
        <w:t>Plumbing Summary</w:t>
      </w:r>
      <w:r w:rsidRPr="00AA11FA">
        <w:rPr>
          <w:rStyle w:val="SubtleEmphasis"/>
        </w:rPr>
        <w:t xml:space="preserve"> </w:t>
      </w:r>
      <w:r w:rsidRPr="00BD0F39">
        <w:rPr>
          <w:rStyle w:val="SubtleEmphasis"/>
          <w:color w:val="auto"/>
        </w:rPr>
        <w:t xml:space="preserve">– </w:t>
      </w:r>
      <w:r w:rsidRPr="00A638A9">
        <w:t>Complete</w:t>
      </w:r>
      <w:r>
        <w:t xml:space="preserve"> the </w:t>
      </w:r>
      <w:hyperlink r:id="rId12" w:history="1">
        <w:r w:rsidRPr="0057114F">
          <w:rPr>
            <w:rStyle w:val="Hyperlink"/>
          </w:rPr>
          <w:t>Plumbing Summary form</w:t>
        </w:r>
      </w:hyperlink>
      <w:r w:rsidRPr="00A638A9">
        <w:t xml:space="preserve"> to its full extent. </w:t>
      </w:r>
    </w:p>
    <w:p w14:paraId="50AC2D58" w14:textId="77777777" w:rsidR="00BD0F39" w:rsidRDefault="00C61F84" w:rsidP="00BD0F39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BD0F39">
        <w:rPr>
          <w:b/>
          <w:bCs/>
        </w:rPr>
        <w:t xml:space="preserve">Statement of Special Inspections </w:t>
      </w:r>
      <w:r w:rsidRPr="00BD0F39">
        <w:rPr>
          <w:rStyle w:val="SubtleEmphasis"/>
          <w:color w:val="auto"/>
        </w:rPr>
        <w:t xml:space="preserve">– </w:t>
      </w:r>
      <w:r w:rsidRPr="00A638A9">
        <w:t>Only required if the project requires special inspections.</w:t>
      </w:r>
      <w:r>
        <w:t xml:space="preserve"> If required, complete the </w:t>
      </w:r>
      <w:hyperlink r:id="rId13" w:history="1">
        <w:r w:rsidRPr="0038625E">
          <w:rPr>
            <w:rStyle w:val="Hyperlink"/>
          </w:rPr>
          <w:t>Statement of Special Inspections form</w:t>
        </w:r>
      </w:hyperlink>
      <w:r>
        <w:t xml:space="preserve"> to its full extent.</w:t>
      </w:r>
    </w:p>
    <w:p w14:paraId="5DE5C7C1" w14:textId="0A89A1D9" w:rsidR="00596651" w:rsidRDefault="002457C9" w:rsidP="00596651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>
        <w:rPr>
          <w:b/>
          <w:bCs/>
        </w:rPr>
        <w:br w:type="column"/>
      </w:r>
      <w:r w:rsidR="00C8003E" w:rsidRPr="00BD0F39">
        <w:rPr>
          <w:b/>
          <w:bCs/>
        </w:rPr>
        <w:lastRenderedPageBreak/>
        <w:t>Project Narrative</w:t>
      </w:r>
      <w:r w:rsidR="00C8003E">
        <w:t xml:space="preserve"> – Detailed with full scope</w:t>
      </w:r>
      <w:r w:rsidR="7E6E79FB">
        <w:t>.</w:t>
      </w:r>
    </w:p>
    <w:p w14:paraId="0D2014DA" w14:textId="77777777" w:rsidR="00596651" w:rsidRPr="00596651" w:rsidRDefault="01BBCCAA" w:rsidP="00596651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  <w:rPr>
          <w:rStyle w:val="SubtleEmphasis"/>
          <w:i w:val="0"/>
          <w:iCs w:val="0"/>
          <w:color w:val="auto"/>
        </w:rPr>
      </w:pPr>
      <w:r w:rsidRPr="00596651">
        <w:rPr>
          <w:rFonts w:ascii="Calibri" w:eastAsia="Calibri" w:hAnsi="Calibri" w:cs="Calibri"/>
          <w:b/>
          <w:bCs/>
          <w:color w:val="000000" w:themeColor="text1"/>
        </w:rPr>
        <w:t>Structural Calculations</w:t>
      </w:r>
      <w:r w:rsidRPr="00596651">
        <w:rPr>
          <w:rFonts w:ascii="Calibri" w:eastAsia="Calibri" w:hAnsi="Calibri" w:cs="Calibri"/>
          <w:color w:val="000000" w:themeColor="text1"/>
        </w:rPr>
        <w:t xml:space="preserve"> </w:t>
      </w:r>
      <w:r w:rsidR="00AA1BC1" w:rsidRPr="00AC0A0F">
        <w:t>–</w:t>
      </w:r>
      <w:r w:rsidRPr="00596651">
        <w:rPr>
          <w:rFonts w:ascii="Calibri" w:eastAsia="Calibri" w:hAnsi="Calibri" w:cs="Calibri"/>
          <w:b/>
          <w:bCs/>
        </w:rPr>
        <w:t xml:space="preserve"> </w:t>
      </w:r>
      <w:r w:rsidRPr="00596651">
        <w:rPr>
          <w:rStyle w:val="SubtleEmphasis"/>
          <w:rFonts w:ascii="Calibri" w:eastAsia="Calibri" w:hAnsi="Calibri" w:cs="Calibri"/>
          <w:i w:val="0"/>
          <w:iCs w:val="0"/>
          <w:color w:val="auto"/>
        </w:rPr>
        <w:t>Must be stamped, signed, and dated by an Idaho licensed professional</w:t>
      </w:r>
      <w:r w:rsidR="6BC9A11A" w:rsidRPr="00596651">
        <w:rPr>
          <w:rStyle w:val="SubtleEmphasis"/>
          <w:rFonts w:ascii="Calibri" w:eastAsia="Calibri" w:hAnsi="Calibri" w:cs="Calibri"/>
          <w:i w:val="0"/>
          <w:iCs w:val="0"/>
          <w:color w:val="auto"/>
        </w:rPr>
        <w:t>.</w:t>
      </w:r>
    </w:p>
    <w:p w14:paraId="6B47DCAA" w14:textId="405E76CE" w:rsidR="00C8003E" w:rsidRPr="006C250D" w:rsidRDefault="00C8003E" w:rsidP="00596651">
      <w:pPr>
        <w:pStyle w:val="ListParagraph"/>
        <w:numPr>
          <w:ilvl w:val="0"/>
          <w:numId w:val="16"/>
        </w:numPr>
        <w:spacing w:before="120" w:after="0" w:line="240" w:lineRule="auto"/>
        <w:contextualSpacing w:val="0"/>
      </w:pPr>
      <w:r w:rsidRPr="00596651">
        <w:rPr>
          <w:b/>
          <w:bCs/>
        </w:rPr>
        <w:t>Energy Compliance</w:t>
      </w:r>
      <w:r>
        <w:t xml:space="preserve"> – Report must be signed and include all pages</w:t>
      </w:r>
      <w:r w:rsidR="464D9E2A">
        <w:t>.</w:t>
      </w:r>
    </w:p>
    <w:p w14:paraId="17EB834B" w14:textId="055B83FE" w:rsidR="00C8003E" w:rsidRPr="006C250D" w:rsidRDefault="00B834FC" w:rsidP="00596651">
      <w:pPr>
        <w:pStyle w:val="Heading3"/>
        <w:spacing w:before="240"/>
      </w:pPr>
      <w:r>
        <w:t>Other Information:</w:t>
      </w:r>
    </w:p>
    <w:p w14:paraId="041E68E7" w14:textId="77777777" w:rsidR="00B106A4" w:rsidRDefault="00C8003E" w:rsidP="00B106A4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B106A4">
        <w:rPr>
          <w:b/>
          <w:bCs/>
        </w:rPr>
        <w:t>ACHD</w:t>
      </w:r>
      <w:r w:rsidRPr="006C250D">
        <w:t xml:space="preserve"> – To help avoid delays, contact </w:t>
      </w:r>
      <w:r w:rsidR="00BD1EF7">
        <w:t>Ada County Highway District (</w:t>
      </w:r>
      <w:r w:rsidRPr="006C250D">
        <w:t>ACHD</w:t>
      </w:r>
      <w:r w:rsidR="00BD1EF7">
        <w:t>)</w:t>
      </w:r>
      <w:r w:rsidR="0056600F">
        <w:t xml:space="preserve"> at</w:t>
      </w:r>
      <w:r w:rsidR="0056600F" w:rsidRPr="0056600F">
        <w:t xml:space="preserve"> </w:t>
      </w:r>
      <w:r w:rsidR="0056600F" w:rsidRPr="006C250D">
        <w:t>(208) 387-6100</w:t>
      </w:r>
      <w:r w:rsidR="0056600F">
        <w:t>,</w:t>
      </w:r>
      <w:r w:rsidRPr="006C250D">
        <w:t xml:space="preserve"> as you may be required to submit separately</w:t>
      </w:r>
      <w:r w:rsidR="0056600F">
        <w:t>.</w:t>
      </w:r>
    </w:p>
    <w:p w14:paraId="5F7DC290" w14:textId="12C6ED95" w:rsidR="00C8003E" w:rsidRPr="00B106A4" w:rsidRDefault="00C8003E" w:rsidP="00C8003E">
      <w:pPr>
        <w:pStyle w:val="ListParagraph"/>
        <w:numPr>
          <w:ilvl w:val="0"/>
          <w:numId w:val="17"/>
        </w:numPr>
        <w:spacing w:before="120" w:after="0" w:line="240" w:lineRule="auto"/>
        <w:contextualSpacing w:val="0"/>
      </w:pPr>
      <w:r w:rsidRPr="00B106A4">
        <w:rPr>
          <w:b/>
          <w:bCs/>
        </w:rPr>
        <w:t>CDHD</w:t>
      </w:r>
      <w:r w:rsidRPr="006C250D">
        <w:t xml:space="preserve"> – If your project involves the storage, handling or manufacturing of food, your plans must be reviewed and stamped “Approved” by Central District Health Department </w:t>
      </w:r>
      <w:r w:rsidR="00257733">
        <w:t xml:space="preserve">(CDHD) </w:t>
      </w:r>
      <w:r w:rsidRPr="006C250D">
        <w:t>prior to submittal to the City. This will help avoid delays</w:t>
      </w:r>
      <w:r w:rsidR="00257733">
        <w:t xml:space="preserve">. For additional information contact CDHD </w:t>
      </w:r>
      <w:r w:rsidR="00F21DC2">
        <w:t>-</w:t>
      </w:r>
      <w:r w:rsidRPr="006C250D">
        <w:t xml:space="preserve"> </w:t>
      </w:r>
      <w:r w:rsidR="00BD1EF7">
        <w:t>(</w:t>
      </w:r>
      <w:r w:rsidRPr="006C250D">
        <w:t>208</w:t>
      </w:r>
      <w:r w:rsidR="00BD1EF7">
        <w:t xml:space="preserve">) </w:t>
      </w:r>
      <w:r w:rsidRPr="006C250D">
        <w:t>327-5211.</w:t>
      </w:r>
    </w:p>
    <w:p w14:paraId="2B5B5616" w14:textId="27284525" w:rsidR="006C250D" w:rsidRDefault="006C250D" w:rsidP="00B106A4">
      <w:pPr>
        <w:pStyle w:val="Heading2"/>
        <w:spacing w:before="240"/>
      </w:pPr>
      <w:r>
        <w:t xml:space="preserve">Submittal </w:t>
      </w:r>
      <w:r w:rsidR="00B106A4">
        <w:t>S</w:t>
      </w:r>
      <w:r>
        <w:t xml:space="preserve">tandards and </w:t>
      </w:r>
      <w:r w:rsidR="00B106A4">
        <w:t>F</w:t>
      </w:r>
      <w:r>
        <w:t xml:space="preserve">ile </w:t>
      </w:r>
      <w:r w:rsidR="00B106A4">
        <w:t>N</w:t>
      </w:r>
      <w:r>
        <w:t xml:space="preserve">aming </w:t>
      </w:r>
      <w:r w:rsidR="00B106A4">
        <w:t>R</w:t>
      </w:r>
      <w:r>
        <w:t>equirements</w:t>
      </w:r>
      <w:r w:rsidR="00B106A4">
        <w:t>:</w:t>
      </w:r>
    </w:p>
    <w:p w14:paraId="6A024568" w14:textId="77777777" w:rsidR="006C250D" w:rsidRPr="00B106A4" w:rsidRDefault="006C250D" w:rsidP="00B106A4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B106A4">
        <w:rPr>
          <w:rStyle w:val="SubtleEmphasis"/>
          <w:i w:val="0"/>
          <w:iCs w:val="0"/>
          <w:color w:val="1F3864" w:themeColor="accent1" w:themeShade="80"/>
        </w:rPr>
        <w:t>All drawing sheets must be submitted:</w:t>
      </w:r>
    </w:p>
    <w:p w14:paraId="774E2F6D" w14:textId="77777777" w:rsidR="00B106A4" w:rsidRDefault="006C250D" w:rsidP="00B106A4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B106A4">
        <w:rPr>
          <w:rStyle w:val="SubtleEmphasis"/>
          <w:i w:val="0"/>
          <w:iCs w:val="0"/>
          <w:color w:val="auto"/>
        </w:rPr>
        <w:t>In a PDF format</w:t>
      </w:r>
    </w:p>
    <w:p w14:paraId="5D1415D0" w14:textId="77777777" w:rsidR="006F285A" w:rsidRDefault="006C250D" w:rsidP="006F285A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B106A4">
        <w:rPr>
          <w:rStyle w:val="SubtleEmphasis"/>
          <w:i w:val="0"/>
          <w:iCs w:val="0"/>
          <w:color w:val="auto"/>
        </w:rPr>
        <w:t>In landscape format in the horizontal position</w:t>
      </w:r>
    </w:p>
    <w:p w14:paraId="4407DBCA" w14:textId="77777777" w:rsidR="006F285A" w:rsidRDefault="006C250D" w:rsidP="006F285A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6F285A">
        <w:rPr>
          <w:rStyle w:val="SubtleEmphasis"/>
          <w:i w:val="0"/>
          <w:iCs w:val="0"/>
          <w:color w:val="auto"/>
        </w:rPr>
        <w:t>With a space reserved in the upper left corner for City Approval stamps</w:t>
      </w:r>
    </w:p>
    <w:p w14:paraId="2DC18220" w14:textId="77777777" w:rsidR="006F285A" w:rsidRDefault="006C250D" w:rsidP="006F285A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6F285A">
        <w:rPr>
          <w:rStyle w:val="SubtleEmphasis"/>
          <w:i w:val="0"/>
          <w:iCs w:val="0"/>
          <w:color w:val="auto"/>
        </w:rPr>
        <w:t>Drawn to scale with each sheet stating the scale</w:t>
      </w:r>
    </w:p>
    <w:p w14:paraId="7A0E106D" w14:textId="77777777" w:rsidR="006F285A" w:rsidRDefault="006C250D" w:rsidP="006F285A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6F285A">
        <w:rPr>
          <w:rStyle w:val="SubtleEmphasis"/>
          <w:i w:val="0"/>
          <w:iCs w:val="0"/>
          <w:color w:val="auto"/>
        </w:rPr>
        <w:t>As individual sheets</w:t>
      </w:r>
    </w:p>
    <w:p w14:paraId="11F54AE7" w14:textId="77777777" w:rsidR="006F285A" w:rsidRDefault="006C250D" w:rsidP="006F285A">
      <w:pPr>
        <w:pStyle w:val="ListParagraph"/>
        <w:numPr>
          <w:ilvl w:val="0"/>
          <w:numId w:val="18"/>
        </w:numPr>
        <w:rPr>
          <w:rStyle w:val="SubtleEmphasis"/>
          <w:i w:val="0"/>
          <w:iCs w:val="0"/>
          <w:color w:val="auto"/>
        </w:rPr>
      </w:pPr>
      <w:r w:rsidRPr="006F285A">
        <w:rPr>
          <w:rStyle w:val="SubtleEmphasis"/>
          <w:i w:val="0"/>
          <w:iCs w:val="0"/>
          <w:color w:val="auto"/>
        </w:rPr>
        <w:t>With a file name allowing for easy identification of the drawing content</w:t>
      </w:r>
    </w:p>
    <w:p w14:paraId="6138699D" w14:textId="271CABBD" w:rsidR="006C250D" w:rsidRPr="006F285A" w:rsidRDefault="006C250D" w:rsidP="006F285A">
      <w:pPr>
        <w:pStyle w:val="ListParagraph"/>
        <w:numPr>
          <w:ilvl w:val="1"/>
          <w:numId w:val="18"/>
        </w:numPr>
        <w:rPr>
          <w:rStyle w:val="Emphasis"/>
          <w:i w:val="0"/>
          <w:iCs w:val="0"/>
        </w:rPr>
      </w:pPr>
      <w:r w:rsidRPr="00585045">
        <w:rPr>
          <w:rStyle w:val="Emphasis"/>
        </w:rPr>
        <w:t>Example: CS – Cover Sheet; SP1 – Site Plan; S4.0 – Structural Roof Framing; E2.0 – Electrical Schedule</w:t>
      </w:r>
    </w:p>
    <w:p w14:paraId="312C8043" w14:textId="30D1D52F" w:rsidR="006C250D" w:rsidRPr="006F285A" w:rsidRDefault="006C250D" w:rsidP="006F285A">
      <w:pPr>
        <w:pStyle w:val="ListParagraph"/>
        <w:numPr>
          <w:ilvl w:val="0"/>
          <w:numId w:val="19"/>
        </w:numPr>
        <w:rPr>
          <w:rStyle w:val="SubtleEmphasis"/>
          <w:i w:val="0"/>
          <w:iCs w:val="0"/>
          <w:color w:val="auto"/>
        </w:rPr>
      </w:pPr>
      <w:r w:rsidRPr="006F285A">
        <w:rPr>
          <w:rStyle w:val="SubtleEmphasis"/>
          <w:i w:val="0"/>
          <w:iCs w:val="0"/>
          <w:color w:val="auto"/>
        </w:rPr>
        <w:t>As print ready, i.e.</w:t>
      </w:r>
      <w:r w:rsidR="006F285A">
        <w:rPr>
          <w:rStyle w:val="SubtleEmphasis"/>
          <w:i w:val="0"/>
          <w:iCs w:val="0"/>
          <w:color w:val="auto"/>
        </w:rPr>
        <w:t>,</w:t>
      </w:r>
      <w:r w:rsidRPr="006F285A">
        <w:rPr>
          <w:rStyle w:val="SubtleEmphasis"/>
          <w:i w:val="0"/>
          <w:iCs w:val="0"/>
          <w:color w:val="auto"/>
        </w:rPr>
        <w:t xml:space="preserve"> set</w:t>
      </w:r>
      <w:r w:rsidR="006F285A">
        <w:rPr>
          <w:rStyle w:val="SubtleEmphasis"/>
          <w:i w:val="0"/>
          <w:iCs w:val="0"/>
          <w:color w:val="auto"/>
        </w:rPr>
        <w:t xml:space="preserve"> </w:t>
      </w:r>
      <w:r w:rsidRPr="006F285A">
        <w:rPr>
          <w:rStyle w:val="SubtleEmphasis"/>
          <w:i w:val="0"/>
          <w:iCs w:val="0"/>
          <w:color w:val="auto"/>
        </w:rPr>
        <w:t>up properly for printing with title block, no data outside the print page area, etc.</w:t>
      </w:r>
    </w:p>
    <w:p w14:paraId="13415306" w14:textId="77777777" w:rsidR="006C250D" w:rsidRPr="002457C9" w:rsidRDefault="006C250D" w:rsidP="002457C9">
      <w:pPr>
        <w:pStyle w:val="Heading3"/>
        <w:rPr>
          <w:rStyle w:val="SubtleEmphasis"/>
          <w:i w:val="0"/>
          <w:iCs w:val="0"/>
          <w:color w:val="1F3864" w:themeColor="accent1" w:themeShade="80"/>
        </w:rPr>
      </w:pPr>
      <w:r w:rsidRPr="002457C9">
        <w:rPr>
          <w:rStyle w:val="SubtleEmphasis"/>
          <w:i w:val="0"/>
          <w:iCs w:val="0"/>
          <w:color w:val="1F3864" w:themeColor="accent1" w:themeShade="80"/>
        </w:rPr>
        <w:t>All documents (non-drawing files) must be submitted:</w:t>
      </w:r>
    </w:p>
    <w:p w14:paraId="08C9FFCD" w14:textId="686E6958" w:rsidR="00646CB2" w:rsidRPr="00646CB2" w:rsidRDefault="006C250D" w:rsidP="002457C9">
      <w:pPr>
        <w:pStyle w:val="ListParagraph"/>
        <w:numPr>
          <w:ilvl w:val="0"/>
          <w:numId w:val="19"/>
        </w:numPr>
      </w:pPr>
      <w:r w:rsidRPr="002457C9">
        <w:rPr>
          <w:rStyle w:val="SubtleEmphasis"/>
          <w:i w:val="0"/>
          <w:iCs w:val="0"/>
          <w:color w:val="auto"/>
        </w:rPr>
        <w:t>As searchable PDF files</w:t>
      </w:r>
    </w:p>
    <w:sectPr w:rsidR="00646CB2" w:rsidRPr="00646CB2" w:rsidSect="00D356EA"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0B0E0" w14:textId="77777777" w:rsidR="00304612" w:rsidRDefault="00304612" w:rsidP="00E31495">
      <w:pPr>
        <w:spacing w:after="0" w:line="240" w:lineRule="auto"/>
      </w:pPr>
      <w:r>
        <w:separator/>
      </w:r>
    </w:p>
  </w:endnote>
  <w:endnote w:type="continuationSeparator" w:id="0">
    <w:p w14:paraId="5F42F009" w14:textId="77777777" w:rsidR="00304612" w:rsidRDefault="00304612" w:rsidP="00E31495">
      <w:pPr>
        <w:spacing w:after="0" w:line="240" w:lineRule="auto"/>
      </w:pPr>
      <w:r>
        <w:continuationSeparator/>
      </w:r>
    </w:p>
  </w:endnote>
  <w:endnote w:type="continuationNotice" w:id="1">
    <w:p w14:paraId="566C6296" w14:textId="77777777" w:rsidR="00304612" w:rsidRDefault="0030461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9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110"/>
      <w:gridCol w:w="2335"/>
    </w:tblGrid>
    <w:tr w:rsidR="00EA0857" w14:paraId="5743645C" w14:textId="77777777" w:rsidTr="00DD26DF">
      <w:tc>
        <w:tcPr>
          <w:tcW w:w="7110" w:type="dxa"/>
        </w:tcPr>
        <w:p w14:paraId="12CBE954" w14:textId="77777777" w:rsidR="00EA0857" w:rsidRDefault="00EA0857" w:rsidP="00EA0857">
          <w:pPr>
            <w:pStyle w:val="Footer"/>
            <w:rPr>
              <w:sz w:val="22"/>
            </w:rPr>
          </w:pPr>
          <w:r>
            <w:rPr>
              <w:noProof/>
            </w:rPr>
            <w:drawing>
              <wp:inline distT="0" distB="0" distL="0" distR="0" wp14:anchorId="4F6E02CD" wp14:editId="4A6E4318">
                <wp:extent cx="676656" cy="475488"/>
                <wp:effectExtent l="0" t="0" r="0" b="1270"/>
                <wp:docPr id="213319557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3319557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656" cy="475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35" w:type="dxa"/>
          <w:vAlign w:val="bottom"/>
        </w:tcPr>
        <w:p w14:paraId="33C2E7CD" w14:textId="77777777" w:rsidR="00EA0857" w:rsidRDefault="00EA0857" w:rsidP="00EA0857">
          <w:pPr>
            <w:pStyle w:val="Footer"/>
            <w:jc w:val="right"/>
            <w:rPr>
              <w:sz w:val="22"/>
            </w:rPr>
          </w:pPr>
          <w:r w:rsidRPr="00D356EA">
            <w:rPr>
              <w:sz w:val="22"/>
            </w:rPr>
            <w:t xml:space="preserve">Page | </w:t>
          </w:r>
          <w:r w:rsidRPr="00D356EA">
            <w:rPr>
              <w:sz w:val="22"/>
            </w:rPr>
            <w:fldChar w:fldCharType="begin"/>
          </w:r>
          <w:r w:rsidRPr="00D356EA">
            <w:rPr>
              <w:sz w:val="22"/>
            </w:rPr>
            <w:instrText xml:space="preserve"> PAGE   \* MERGEFORMAT </w:instrText>
          </w:r>
          <w:r w:rsidRPr="00D356EA">
            <w:rPr>
              <w:sz w:val="22"/>
            </w:rPr>
            <w:fldChar w:fldCharType="separate"/>
          </w:r>
          <w:r>
            <w:rPr>
              <w:sz w:val="22"/>
            </w:rPr>
            <w:t>2</w:t>
          </w:r>
          <w:r w:rsidRPr="00D356EA">
            <w:rPr>
              <w:noProof/>
              <w:sz w:val="22"/>
            </w:rPr>
            <w:fldChar w:fldCharType="end"/>
          </w:r>
        </w:p>
      </w:tc>
    </w:tr>
  </w:tbl>
  <w:sdt>
    <w:sdtPr>
      <w:rPr>
        <w:noProof/>
        <w:sz w:val="22"/>
      </w:rPr>
      <w:id w:val="-1912082807"/>
      <w:docPartObj>
        <w:docPartGallery w:val="Page Numbers (Bottom of Page)"/>
        <w:docPartUnique/>
      </w:docPartObj>
    </w:sdtPr>
    <w:sdtEndPr/>
    <w:sdtContent>
      <w:p w14:paraId="7D154A97" w14:textId="063B17F6" w:rsidR="00D356EA" w:rsidRPr="00F24086" w:rsidRDefault="00000000" w:rsidP="00483F3B">
        <w:pPr>
          <w:pStyle w:val="Footer"/>
          <w:rPr>
            <w:noProof/>
            <w:sz w:val="22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50"/>
    </w:tblGrid>
    <w:tr w:rsidR="00286091" w14:paraId="3B9A45E3" w14:textId="77777777" w:rsidTr="00DD26DF">
      <w:tc>
        <w:tcPr>
          <w:tcW w:w="9350" w:type="dxa"/>
          <w:tcBorders>
            <w:top w:val="single" w:sz="4" w:space="0" w:color="auto"/>
          </w:tcBorders>
        </w:tcPr>
        <w:p w14:paraId="6B3DC422" w14:textId="77777777" w:rsidR="00286091" w:rsidRDefault="00286091" w:rsidP="00286091">
          <w:pPr>
            <w:pStyle w:val="TableFooter"/>
            <w:rPr>
              <w:i/>
              <w:iCs/>
              <w:color w:val="404040" w:themeColor="text1" w:themeTint="BF"/>
            </w:rPr>
          </w:pPr>
          <w:r w:rsidRPr="00D356EA">
            <w:t>Building: 208.887.2211 | Land</w:t>
          </w:r>
          <w:r>
            <w:t xml:space="preserve"> Development</w:t>
          </w:r>
          <w:r w:rsidRPr="00D356EA">
            <w:t>: 208.884.2211 | Planning: 208.884.5533</w:t>
          </w:r>
        </w:p>
      </w:tc>
    </w:tr>
    <w:tr w:rsidR="00286091" w14:paraId="19FC6DD7" w14:textId="77777777" w:rsidTr="00DD26DF">
      <w:tc>
        <w:tcPr>
          <w:tcW w:w="9350" w:type="dxa"/>
        </w:tcPr>
        <w:p w14:paraId="2877E0EB" w14:textId="77777777" w:rsidR="00286091" w:rsidRDefault="00286091" w:rsidP="00286091">
          <w:pPr>
            <w:pStyle w:val="TableFooter"/>
            <w:rPr>
              <w:i/>
              <w:iCs/>
              <w:color w:val="404040" w:themeColor="text1" w:themeTint="BF"/>
            </w:rPr>
          </w:pPr>
          <w:hyperlink r:id="rId1" w:history="1">
            <w:r w:rsidRPr="00D356EA">
              <w:rPr>
                <w:rStyle w:val="Hyperlink"/>
                <w:color w:val="auto"/>
              </w:rPr>
              <w:t>www.meridiancity.org</w:t>
            </w:r>
          </w:hyperlink>
        </w:p>
      </w:tc>
    </w:tr>
    <w:tr w:rsidR="00286091" w14:paraId="3F87B131" w14:textId="77777777" w:rsidTr="00DD26DF">
      <w:tc>
        <w:tcPr>
          <w:tcW w:w="9350" w:type="dxa"/>
        </w:tcPr>
        <w:p w14:paraId="040E9C1D" w14:textId="77777777" w:rsidR="00286091" w:rsidRDefault="00286091" w:rsidP="00286091">
          <w:pPr>
            <w:pStyle w:val="TableFooter"/>
          </w:pPr>
        </w:p>
      </w:tc>
    </w:tr>
    <w:tr w:rsidR="00286091" w14:paraId="10739A2F" w14:textId="77777777" w:rsidTr="00DD26DF">
      <w:tc>
        <w:tcPr>
          <w:tcW w:w="9350" w:type="dxa"/>
        </w:tcPr>
        <w:p w14:paraId="53A58888" w14:textId="0B0A397B" w:rsidR="00286091" w:rsidRPr="00B645B4" w:rsidRDefault="00286091" w:rsidP="00286091">
          <w:pPr>
            <w:pStyle w:val="TableFooterRight"/>
            <w:rPr>
              <w:sz w:val="16"/>
              <w:szCs w:val="16"/>
            </w:rPr>
          </w:pPr>
          <w:r w:rsidRPr="00D356EA">
            <w:t>Version</w:t>
          </w:r>
          <w:r>
            <w:t xml:space="preserve"> </w:t>
          </w:r>
          <w:r w:rsidRPr="00D356EA">
            <w:t>-</w:t>
          </w:r>
          <w:r>
            <w:t>2</w:t>
          </w:r>
          <w:r w:rsidRPr="00D356EA">
            <w:t xml:space="preserve">.0 | </w:t>
          </w:r>
          <w:r w:rsidRPr="00D356EA">
            <w:fldChar w:fldCharType="begin"/>
          </w:r>
          <w:r w:rsidRPr="00D356EA">
            <w:instrText xml:space="preserve"> DATE  \@ "M/d/yyyy"  \* MERGEFORMAT </w:instrText>
          </w:r>
          <w:r w:rsidRPr="00D356EA">
            <w:fldChar w:fldCharType="separate"/>
          </w:r>
          <w:r>
            <w:rPr>
              <w:noProof/>
            </w:rPr>
            <w:t>4/15/2026</w:t>
          </w:r>
          <w:r w:rsidRPr="00D356EA">
            <w:fldChar w:fldCharType="end"/>
          </w:r>
        </w:p>
      </w:tc>
    </w:tr>
  </w:tbl>
  <w:p w14:paraId="440088C2" w14:textId="6FC4A477" w:rsidR="00780B2A" w:rsidRPr="000901BC" w:rsidRDefault="00780B2A" w:rsidP="000901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A05A7" w14:textId="77777777" w:rsidR="00304612" w:rsidRDefault="00304612" w:rsidP="00E31495">
      <w:pPr>
        <w:spacing w:after="0" w:line="240" w:lineRule="auto"/>
      </w:pPr>
      <w:r>
        <w:separator/>
      </w:r>
    </w:p>
  </w:footnote>
  <w:footnote w:type="continuationSeparator" w:id="0">
    <w:p w14:paraId="666ED4FB" w14:textId="77777777" w:rsidR="00304612" w:rsidRDefault="00304612" w:rsidP="00E31495">
      <w:pPr>
        <w:spacing w:after="0" w:line="240" w:lineRule="auto"/>
      </w:pPr>
      <w:r>
        <w:continuationSeparator/>
      </w:r>
    </w:p>
  </w:footnote>
  <w:footnote w:type="continuationNotice" w:id="1">
    <w:p w14:paraId="6ACB2AD8" w14:textId="77777777" w:rsidR="00304612" w:rsidRDefault="0030461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715"/>
      <w:gridCol w:w="2645"/>
    </w:tblGrid>
    <w:tr w:rsidR="00ED1CBB" w:rsidRPr="00661B5C" w14:paraId="2E6E9440" w14:textId="77777777" w:rsidTr="00DD26DF">
      <w:trPr>
        <w:trHeight w:val="990"/>
        <w:jc w:val="right"/>
      </w:trPr>
      <w:tc>
        <w:tcPr>
          <w:tcW w:w="6715" w:type="dxa"/>
        </w:tcPr>
        <w:p w14:paraId="7830C707" w14:textId="77777777" w:rsidR="00ED1CBB" w:rsidRPr="00661B5C" w:rsidRDefault="00ED1CBB" w:rsidP="00ED1CBB">
          <w:pPr>
            <w:rPr>
              <w:rFonts w:cstheme="minorHAnsi"/>
            </w:rPr>
          </w:pPr>
          <w:r>
            <w:rPr>
              <w:rFonts w:cstheme="minorHAnsi"/>
              <w:noProof/>
            </w:rPr>
            <w:drawing>
              <wp:inline distT="0" distB="0" distL="0" distR="0" wp14:anchorId="633A2367" wp14:editId="486D238C">
                <wp:extent cx="2414016" cy="817051"/>
                <wp:effectExtent l="0" t="0" r="5715" b="2540"/>
                <wp:docPr id="962300359" name="Picture 2" descr="City of Meridian header logo with Community Development Department tex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2300359" name="Picture 2" descr="City of Meridian header logo with Community Development Department tex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4016" cy="81705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45" w:type="dxa"/>
          <w:vAlign w:val="center"/>
        </w:tcPr>
        <w:p w14:paraId="025045B1" w14:textId="77777777" w:rsidR="00ED1CBB" w:rsidRDefault="00ED1CBB" w:rsidP="00ED1CBB">
          <w:pPr>
            <w:pStyle w:val="HeaderLocation"/>
          </w:pPr>
          <w:bookmarkStart w:id="0" w:name="_Hlk192490837"/>
          <w:r w:rsidRPr="00661B5C">
            <w:t>Meridian City Hall</w:t>
          </w:r>
        </w:p>
        <w:p w14:paraId="5C8E4B60" w14:textId="77777777" w:rsidR="00ED1CBB" w:rsidRDefault="00ED1CBB" w:rsidP="00ED1CBB">
          <w:pPr>
            <w:pStyle w:val="HeaderLocation"/>
          </w:pPr>
          <w:r>
            <w:t>33 E. Broadway Avenue</w:t>
          </w:r>
        </w:p>
        <w:p w14:paraId="59EE84EE" w14:textId="77777777" w:rsidR="00ED1CBB" w:rsidRPr="00661B5C" w:rsidRDefault="00ED1CBB" w:rsidP="00ED1CBB">
          <w:pPr>
            <w:pStyle w:val="HeaderLocation"/>
          </w:pPr>
          <w:r>
            <w:t>Meridian, Idaho 83642</w:t>
          </w:r>
        </w:p>
      </w:tc>
    </w:tr>
    <w:bookmarkEnd w:id="0"/>
  </w:tbl>
  <w:p w14:paraId="65564561" w14:textId="77777777" w:rsidR="009950CE" w:rsidRDefault="009950CE" w:rsidP="009950CE">
    <w:pPr>
      <w:pStyle w:val="TableHeader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15A20"/>
    <w:multiLevelType w:val="hybridMultilevel"/>
    <w:tmpl w:val="35D80E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274D2"/>
    <w:multiLevelType w:val="hybridMultilevel"/>
    <w:tmpl w:val="CB2C0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28725C"/>
    <w:multiLevelType w:val="hybridMultilevel"/>
    <w:tmpl w:val="F1643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7D43"/>
    <w:multiLevelType w:val="hybridMultilevel"/>
    <w:tmpl w:val="7A326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E70F0"/>
    <w:multiLevelType w:val="hybridMultilevel"/>
    <w:tmpl w:val="4ED6F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747392"/>
    <w:multiLevelType w:val="hybridMultilevel"/>
    <w:tmpl w:val="D542DC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453855"/>
    <w:multiLevelType w:val="hybridMultilevel"/>
    <w:tmpl w:val="AE28C218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7" w15:restartNumberingAfterBreak="0">
    <w:nsid w:val="3AE057ED"/>
    <w:multiLevelType w:val="hybridMultilevel"/>
    <w:tmpl w:val="04546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17EC7"/>
    <w:multiLevelType w:val="hybridMultilevel"/>
    <w:tmpl w:val="4948BE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9329E"/>
    <w:multiLevelType w:val="hybridMultilevel"/>
    <w:tmpl w:val="15662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ED0FA4"/>
    <w:multiLevelType w:val="hybridMultilevel"/>
    <w:tmpl w:val="7F32130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0CD122"/>
    <w:multiLevelType w:val="hybridMultilevel"/>
    <w:tmpl w:val="5D12F61E"/>
    <w:lvl w:ilvl="0" w:tplc="930E0D20">
      <w:start w:val="1"/>
      <w:numFmt w:val="decimal"/>
      <w:lvlText w:val="%1."/>
      <w:lvlJc w:val="left"/>
      <w:pPr>
        <w:ind w:left="720" w:hanging="360"/>
      </w:pPr>
    </w:lvl>
    <w:lvl w:ilvl="1" w:tplc="CD5CB742">
      <w:start w:val="1"/>
      <w:numFmt w:val="lowerLetter"/>
      <w:lvlText w:val="%2."/>
      <w:lvlJc w:val="left"/>
      <w:pPr>
        <w:ind w:left="1440" w:hanging="360"/>
      </w:pPr>
    </w:lvl>
    <w:lvl w:ilvl="2" w:tplc="D4929CF2">
      <w:start w:val="1"/>
      <w:numFmt w:val="lowerRoman"/>
      <w:lvlText w:val="%3."/>
      <w:lvlJc w:val="right"/>
      <w:pPr>
        <w:ind w:left="2160" w:hanging="180"/>
      </w:pPr>
    </w:lvl>
    <w:lvl w:ilvl="3" w:tplc="91B664E6">
      <w:start w:val="1"/>
      <w:numFmt w:val="decimal"/>
      <w:lvlText w:val="%4."/>
      <w:lvlJc w:val="left"/>
      <w:pPr>
        <w:ind w:left="2880" w:hanging="360"/>
      </w:pPr>
    </w:lvl>
    <w:lvl w:ilvl="4" w:tplc="5232B1E0">
      <w:start w:val="1"/>
      <w:numFmt w:val="lowerLetter"/>
      <w:lvlText w:val="%5."/>
      <w:lvlJc w:val="left"/>
      <w:pPr>
        <w:ind w:left="3600" w:hanging="360"/>
      </w:pPr>
    </w:lvl>
    <w:lvl w:ilvl="5" w:tplc="8AB27A02">
      <w:start w:val="1"/>
      <w:numFmt w:val="lowerRoman"/>
      <w:lvlText w:val="%6."/>
      <w:lvlJc w:val="right"/>
      <w:pPr>
        <w:ind w:left="4320" w:hanging="180"/>
      </w:pPr>
    </w:lvl>
    <w:lvl w:ilvl="6" w:tplc="3B92AF8E">
      <w:start w:val="1"/>
      <w:numFmt w:val="decimal"/>
      <w:lvlText w:val="%7."/>
      <w:lvlJc w:val="left"/>
      <w:pPr>
        <w:ind w:left="5040" w:hanging="360"/>
      </w:pPr>
    </w:lvl>
    <w:lvl w:ilvl="7" w:tplc="5CC66CB8">
      <w:start w:val="1"/>
      <w:numFmt w:val="lowerLetter"/>
      <w:lvlText w:val="%8."/>
      <w:lvlJc w:val="left"/>
      <w:pPr>
        <w:ind w:left="5760" w:hanging="360"/>
      </w:pPr>
    </w:lvl>
    <w:lvl w:ilvl="8" w:tplc="57BAED5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C518CA"/>
    <w:multiLevelType w:val="hybridMultilevel"/>
    <w:tmpl w:val="57283002"/>
    <w:lvl w:ilvl="0" w:tplc="4AA87F98">
      <w:start w:val="3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3E12D3"/>
    <w:multiLevelType w:val="hybridMultilevel"/>
    <w:tmpl w:val="9D8A5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0F513F"/>
    <w:multiLevelType w:val="hybridMultilevel"/>
    <w:tmpl w:val="54C47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181FE0"/>
    <w:multiLevelType w:val="hybridMultilevel"/>
    <w:tmpl w:val="F7065A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487E5C"/>
    <w:multiLevelType w:val="hybridMultilevel"/>
    <w:tmpl w:val="99D86B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B8C0223"/>
    <w:multiLevelType w:val="hybridMultilevel"/>
    <w:tmpl w:val="73AC0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152BCC"/>
    <w:multiLevelType w:val="hybridMultilevel"/>
    <w:tmpl w:val="F82419BA"/>
    <w:lvl w:ilvl="0" w:tplc="F15870A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2556424">
    <w:abstractNumId w:val="11"/>
  </w:num>
  <w:num w:numId="2" w16cid:durableId="1097021840">
    <w:abstractNumId w:val="0"/>
  </w:num>
  <w:num w:numId="3" w16cid:durableId="74983898">
    <w:abstractNumId w:val="5"/>
  </w:num>
  <w:num w:numId="4" w16cid:durableId="588923579">
    <w:abstractNumId w:val="8"/>
  </w:num>
  <w:num w:numId="5" w16cid:durableId="83231072">
    <w:abstractNumId w:val="16"/>
  </w:num>
  <w:num w:numId="6" w16cid:durableId="1327438246">
    <w:abstractNumId w:val="7"/>
  </w:num>
  <w:num w:numId="7" w16cid:durableId="479467300">
    <w:abstractNumId w:val="6"/>
  </w:num>
  <w:num w:numId="8" w16cid:durableId="1609657123">
    <w:abstractNumId w:val="17"/>
  </w:num>
  <w:num w:numId="9" w16cid:durableId="597177637">
    <w:abstractNumId w:val="18"/>
  </w:num>
  <w:num w:numId="10" w16cid:durableId="408774061">
    <w:abstractNumId w:val="15"/>
  </w:num>
  <w:num w:numId="11" w16cid:durableId="1412847700">
    <w:abstractNumId w:val="10"/>
  </w:num>
  <w:num w:numId="12" w16cid:durableId="988171446">
    <w:abstractNumId w:val="12"/>
  </w:num>
  <w:num w:numId="13" w16cid:durableId="164786580">
    <w:abstractNumId w:val="2"/>
  </w:num>
  <w:num w:numId="14" w16cid:durableId="913055049">
    <w:abstractNumId w:val="3"/>
  </w:num>
  <w:num w:numId="15" w16cid:durableId="490215227">
    <w:abstractNumId w:val="13"/>
  </w:num>
  <w:num w:numId="16" w16cid:durableId="1914192917">
    <w:abstractNumId w:val="1"/>
  </w:num>
  <w:num w:numId="17" w16cid:durableId="466047056">
    <w:abstractNumId w:val="14"/>
  </w:num>
  <w:num w:numId="18" w16cid:durableId="1822384923">
    <w:abstractNumId w:val="9"/>
  </w:num>
  <w:num w:numId="19" w16cid:durableId="6166464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BEA"/>
    <w:rsid w:val="00000F6D"/>
    <w:rsid w:val="0000314F"/>
    <w:rsid w:val="00003AAC"/>
    <w:rsid w:val="00011325"/>
    <w:rsid w:val="00024C34"/>
    <w:rsid w:val="000321D2"/>
    <w:rsid w:val="00036EDC"/>
    <w:rsid w:val="0003703F"/>
    <w:rsid w:val="000372B3"/>
    <w:rsid w:val="00039FCF"/>
    <w:rsid w:val="00040701"/>
    <w:rsid w:val="00051627"/>
    <w:rsid w:val="00055EB8"/>
    <w:rsid w:val="00056E55"/>
    <w:rsid w:val="00057306"/>
    <w:rsid w:val="00057B84"/>
    <w:rsid w:val="00061289"/>
    <w:rsid w:val="000624C3"/>
    <w:rsid w:val="00065036"/>
    <w:rsid w:val="0006521A"/>
    <w:rsid w:val="00073B0A"/>
    <w:rsid w:val="00082FCB"/>
    <w:rsid w:val="00083245"/>
    <w:rsid w:val="000859B5"/>
    <w:rsid w:val="00086817"/>
    <w:rsid w:val="00086D40"/>
    <w:rsid w:val="000901BC"/>
    <w:rsid w:val="000930BB"/>
    <w:rsid w:val="000A1147"/>
    <w:rsid w:val="000A579C"/>
    <w:rsid w:val="000A5A4E"/>
    <w:rsid w:val="000B795B"/>
    <w:rsid w:val="000C0EA2"/>
    <w:rsid w:val="000D716A"/>
    <w:rsid w:val="000E243F"/>
    <w:rsid w:val="000E6B57"/>
    <w:rsid w:val="000F38E2"/>
    <w:rsid w:val="000F7AEF"/>
    <w:rsid w:val="001167B0"/>
    <w:rsid w:val="00116BF2"/>
    <w:rsid w:val="0012247D"/>
    <w:rsid w:val="001248DB"/>
    <w:rsid w:val="0012629F"/>
    <w:rsid w:val="00130E6F"/>
    <w:rsid w:val="00130EE4"/>
    <w:rsid w:val="001336C1"/>
    <w:rsid w:val="00143873"/>
    <w:rsid w:val="001446FA"/>
    <w:rsid w:val="00150654"/>
    <w:rsid w:val="00150B7D"/>
    <w:rsid w:val="00154ED4"/>
    <w:rsid w:val="001602EA"/>
    <w:rsid w:val="001623F7"/>
    <w:rsid w:val="001633D3"/>
    <w:rsid w:val="00172E31"/>
    <w:rsid w:val="00175BC4"/>
    <w:rsid w:val="001939FB"/>
    <w:rsid w:val="001A40A6"/>
    <w:rsid w:val="001B21F5"/>
    <w:rsid w:val="001B2A56"/>
    <w:rsid w:val="001C03A6"/>
    <w:rsid w:val="001C411C"/>
    <w:rsid w:val="001D084D"/>
    <w:rsid w:val="001D6DA3"/>
    <w:rsid w:val="001D7E2A"/>
    <w:rsid w:val="001E3C7E"/>
    <w:rsid w:val="001F1103"/>
    <w:rsid w:val="001F2FEE"/>
    <w:rsid w:val="001F3320"/>
    <w:rsid w:val="00200DCC"/>
    <w:rsid w:val="002031CD"/>
    <w:rsid w:val="002103E7"/>
    <w:rsid w:val="00222DA1"/>
    <w:rsid w:val="00223CA9"/>
    <w:rsid w:val="0022480F"/>
    <w:rsid w:val="002437C8"/>
    <w:rsid w:val="002453A8"/>
    <w:rsid w:val="002457C9"/>
    <w:rsid w:val="00247AB4"/>
    <w:rsid w:val="002512B1"/>
    <w:rsid w:val="002512B2"/>
    <w:rsid w:val="002520AF"/>
    <w:rsid w:val="00255395"/>
    <w:rsid w:val="00257733"/>
    <w:rsid w:val="00274050"/>
    <w:rsid w:val="00276E79"/>
    <w:rsid w:val="002848D1"/>
    <w:rsid w:val="002855C4"/>
    <w:rsid w:val="00286091"/>
    <w:rsid w:val="002932D6"/>
    <w:rsid w:val="002956ED"/>
    <w:rsid w:val="002A652E"/>
    <w:rsid w:val="002D6284"/>
    <w:rsid w:val="002D6489"/>
    <w:rsid w:val="002D65B2"/>
    <w:rsid w:val="002F328D"/>
    <w:rsid w:val="002F5485"/>
    <w:rsid w:val="002F78C4"/>
    <w:rsid w:val="00301227"/>
    <w:rsid w:val="003019BC"/>
    <w:rsid w:val="00301AB6"/>
    <w:rsid w:val="00304612"/>
    <w:rsid w:val="00320F5F"/>
    <w:rsid w:val="00323EAA"/>
    <w:rsid w:val="00336749"/>
    <w:rsid w:val="00337DF4"/>
    <w:rsid w:val="00341C7E"/>
    <w:rsid w:val="0034210C"/>
    <w:rsid w:val="0034697B"/>
    <w:rsid w:val="0034717D"/>
    <w:rsid w:val="00351D2D"/>
    <w:rsid w:val="003555A0"/>
    <w:rsid w:val="003563CB"/>
    <w:rsid w:val="00362ADC"/>
    <w:rsid w:val="00365E5D"/>
    <w:rsid w:val="0037524A"/>
    <w:rsid w:val="0037620B"/>
    <w:rsid w:val="003770BB"/>
    <w:rsid w:val="00380C89"/>
    <w:rsid w:val="00381F45"/>
    <w:rsid w:val="00387DF4"/>
    <w:rsid w:val="00390F1C"/>
    <w:rsid w:val="003922F9"/>
    <w:rsid w:val="0039437F"/>
    <w:rsid w:val="003A1C6F"/>
    <w:rsid w:val="003A280C"/>
    <w:rsid w:val="003A3770"/>
    <w:rsid w:val="003A4B6C"/>
    <w:rsid w:val="003A7205"/>
    <w:rsid w:val="003B16F7"/>
    <w:rsid w:val="003B3B6A"/>
    <w:rsid w:val="003B65D0"/>
    <w:rsid w:val="003C18FD"/>
    <w:rsid w:val="003C700D"/>
    <w:rsid w:val="003D013D"/>
    <w:rsid w:val="003E3C14"/>
    <w:rsid w:val="004017D1"/>
    <w:rsid w:val="004029D8"/>
    <w:rsid w:val="00402F84"/>
    <w:rsid w:val="00406527"/>
    <w:rsid w:val="00406858"/>
    <w:rsid w:val="00407A32"/>
    <w:rsid w:val="004111FE"/>
    <w:rsid w:val="00414F54"/>
    <w:rsid w:val="00420CA8"/>
    <w:rsid w:val="00426232"/>
    <w:rsid w:val="0043044F"/>
    <w:rsid w:val="00431FA3"/>
    <w:rsid w:val="0044304B"/>
    <w:rsid w:val="00444F7D"/>
    <w:rsid w:val="004465D6"/>
    <w:rsid w:val="00456B13"/>
    <w:rsid w:val="00457746"/>
    <w:rsid w:val="00457FCD"/>
    <w:rsid w:val="00463623"/>
    <w:rsid w:val="00464759"/>
    <w:rsid w:val="00470979"/>
    <w:rsid w:val="00472159"/>
    <w:rsid w:val="004837C0"/>
    <w:rsid w:val="00483F3B"/>
    <w:rsid w:val="00484D0D"/>
    <w:rsid w:val="00485D8C"/>
    <w:rsid w:val="00496E86"/>
    <w:rsid w:val="004A2534"/>
    <w:rsid w:val="004A2C03"/>
    <w:rsid w:val="004B54A7"/>
    <w:rsid w:val="004B65D0"/>
    <w:rsid w:val="004C3FE7"/>
    <w:rsid w:val="004C660A"/>
    <w:rsid w:val="004D3684"/>
    <w:rsid w:val="004D55D2"/>
    <w:rsid w:val="004E1FF6"/>
    <w:rsid w:val="004E22A5"/>
    <w:rsid w:val="004E23CA"/>
    <w:rsid w:val="004E59A8"/>
    <w:rsid w:val="004F01F2"/>
    <w:rsid w:val="004F0FE4"/>
    <w:rsid w:val="004F2DF5"/>
    <w:rsid w:val="00505F7D"/>
    <w:rsid w:val="00513A41"/>
    <w:rsid w:val="00517AD4"/>
    <w:rsid w:val="00522676"/>
    <w:rsid w:val="00523BA9"/>
    <w:rsid w:val="0053059A"/>
    <w:rsid w:val="005328AF"/>
    <w:rsid w:val="00552D19"/>
    <w:rsid w:val="00552F7F"/>
    <w:rsid w:val="0056600F"/>
    <w:rsid w:val="005676E6"/>
    <w:rsid w:val="0057067B"/>
    <w:rsid w:val="0057481A"/>
    <w:rsid w:val="00585045"/>
    <w:rsid w:val="00590349"/>
    <w:rsid w:val="00593901"/>
    <w:rsid w:val="0059410C"/>
    <w:rsid w:val="005962EA"/>
    <w:rsid w:val="00596651"/>
    <w:rsid w:val="005B61AF"/>
    <w:rsid w:val="005B6BA5"/>
    <w:rsid w:val="005C4440"/>
    <w:rsid w:val="005C4840"/>
    <w:rsid w:val="005D596B"/>
    <w:rsid w:val="005D59E7"/>
    <w:rsid w:val="005E6566"/>
    <w:rsid w:val="005E7677"/>
    <w:rsid w:val="005F0998"/>
    <w:rsid w:val="005F4471"/>
    <w:rsid w:val="006015AE"/>
    <w:rsid w:val="00604FD4"/>
    <w:rsid w:val="0061194F"/>
    <w:rsid w:val="00617096"/>
    <w:rsid w:val="0062634E"/>
    <w:rsid w:val="0063347E"/>
    <w:rsid w:val="00636DAD"/>
    <w:rsid w:val="00645A96"/>
    <w:rsid w:val="00645B35"/>
    <w:rsid w:val="00646CB2"/>
    <w:rsid w:val="00653B03"/>
    <w:rsid w:val="00655C31"/>
    <w:rsid w:val="0065628C"/>
    <w:rsid w:val="00661B5C"/>
    <w:rsid w:val="00662057"/>
    <w:rsid w:val="00673AD4"/>
    <w:rsid w:val="0068679D"/>
    <w:rsid w:val="0069053D"/>
    <w:rsid w:val="006944D3"/>
    <w:rsid w:val="006A47BE"/>
    <w:rsid w:val="006A536B"/>
    <w:rsid w:val="006A5D01"/>
    <w:rsid w:val="006A7B96"/>
    <w:rsid w:val="006B1891"/>
    <w:rsid w:val="006B21FF"/>
    <w:rsid w:val="006B23F3"/>
    <w:rsid w:val="006C093A"/>
    <w:rsid w:val="006C250D"/>
    <w:rsid w:val="006C7BBB"/>
    <w:rsid w:val="006E1CA2"/>
    <w:rsid w:val="006F285A"/>
    <w:rsid w:val="006F36EF"/>
    <w:rsid w:val="006F5843"/>
    <w:rsid w:val="006F7174"/>
    <w:rsid w:val="007027E8"/>
    <w:rsid w:val="007035D6"/>
    <w:rsid w:val="00704504"/>
    <w:rsid w:val="0071594A"/>
    <w:rsid w:val="00717DD6"/>
    <w:rsid w:val="00724D06"/>
    <w:rsid w:val="0073059F"/>
    <w:rsid w:val="0073084E"/>
    <w:rsid w:val="00731E42"/>
    <w:rsid w:val="0073545D"/>
    <w:rsid w:val="00735A6E"/>
    <w:rsid w:val="00735DDD"/>
    <w:rsid w:val="00744893"/>
    <w:rsid w:val="0074692D"/>
    <w:rsid w:val="0075462B"/>
    <w:rsid w:val="0075486D"/>
    <w:rsid w:val="00754DC2"/>
    <w:rsid w:val="00764A11"/>
    <w:rsid w:val="00766380"/>
    <w:rsid w:val="00774B0F"/>
    <w:rsid w:val="007767EB"/>
    <w:rsid w:val="00780B2A"/>
    <w:rsid w:val="0078702D"/>
    <w:rsid w:val="00793CF9"/>
    <w:rsid w:val="007B0065"/>
    <w:rsid w:val="007B05C6"/>
    <w:rsid w:val="007B47F8"/>
    <w:rsid w:val="007B5504"/>
    <w:rsid w:val="007B610C"/>
    <w:rsid w:val="007C769C"/>
    <w:rsid w:val="007D0FAC"/>
    <w:rsid w:val="007D2981"/>
    <w:rsid w:val="007D5AFF"/>
    <w:rsid w:val="007E704B"/>
    <w:rsid w:val="007E7515"/>
    <w:rsid w:val="008109EB"/>
    <w:rsid w:val="00831EA6"/>
    <w:rsid w:val="00844641"/>
    <w:rsid w:val="0085306E"/>
    <w:rsid w:val="008566E2"/>
    <w:rsid w:val="00856A84"/>
    <w:rsid w:val="00862193"/>
    <w:rsid w:val="00862230"/>
    <w:rsid w:val="008623D1"/>
    <w:rsid w:val="00866BB5"/>
    <w:rsid w:val="00877D28"/>
    <w:rsid w:val="00881716"/>
    <w:rsid w:val="008820A4"/>
    <w:rsid w:val="0088605D"/>
    <w:rsid w:val="00891CBE"/>
    <w:rsid w:val="0089265A"/>
    <w:rsid w:val="0089366A"/>
    <w:rsid w:val="008A0E49"/>
    <w:rsid w:val="008B471F"/>
    <w:rsid w:val="008B56E1"/>
    <w:rsid w:val="008B5884"/>
    <w:rsid w:val="008B6920"/>
    <w:rsid w:val="008B6C9C"/>
    <w:rsid w:val="008C01E7"/>
    <w:rsid w:val="008D1A5F"/>
    <w:rsid w:val="008D3CE7"/>
    <w:rsid w:val="008E0146"/>
    <w:rsid w:val="008E031E"/>
    <w:rsid w:val="008E0EBE"/>
    <w:rsid w:val="008E147E"/>
    <w:rsid w:val="008F13CE"/>
    <w:rsid w:val="008F34D5"/>
    <w:rsid w:val="008F46F4"/>
    <w:rsid w:val="008F57F5"/>
    <w:rsid w:val="008F65ED"/>
    <w:rsid w:val="00904561"/>
    <w:rsid w:val="009048C7"/>
    <w:rsid w:val="00904A6A"/>
    <w:rsid w:val="0091154C"/>
    <w:rsid w:val="00912E9D"/>
    <w:rsid w:val="00913D29"/>
    <w:rsid w:val="0091493A"/>
    <w:rsid w:val="009164EA"/>
    <w:rsid w:val="00924AAE"/>
    <w:rsid w:val="00924B07"/>
    <w:rsid w:val="00935A67"/>
    <w:rsid w:val="009517E1"/>
    <w:rsid w:val="00975DDC"/>
    <w:rsid w:val="00983F77"/>
    <w:rsid w:val="009843E7"/>
    <w:rsid w:val="00990961"/>
    <w:rsid w:val="009913C9"/>
    <w:rsid w:val="009915A6"/>
    <w:rsid w:val="00993D9F"/>
    <w:rsid w:val="009950CE"/>
    <w:rsid w:val="0099731F"/>
    <w:rsid w:val="009A02B2"/>
    <w:rsid w:val="009A50DB"/>
    <w:rsid w:val="009A774B"/>
    <w:rsid w:val="009A7F34"/>
    <w:rsid w:val="009B1BEA"/>
    <w:rsid w:val="009C1FB6"/>
    <w:rsid w:val="009C3898"/>
    <w:rsid w:val="009C7774"/>
    <w:rsid w:val="009D0CC5"/>
    <w:rsid w:val="009D28CC"/>
    <w:rsid w:val="009D505D"/>
    <w:rsid w:val="009E2F65"/>
    <w:rsid w:val="009E4FD9"/>
    <w:rsid w:val="009F3231"/>
    <w:rsid w:val="009F54DB"/>
    <w:rsid w:val="009F5934"/>
    <w:rsid w:val="00A0547C"/>
    <w:rsid w:val="00A1133A"/>
    <w:rsid w:val="00A248EC"/>
    <w:rsid w:val="00A26766"/>
    <w:rsid w:val="00A2695C"/>
    <w:rsid w:val="00A31571"/>
    <w:rsid w:val="00A323F1"/>
    <w:rsid w:val="00A36421"/>
    <w:rsid w:val="00A37721"/>
    <w:rsid w:val="00A41B5A"/>
    <w:rsid w:val="00A45EFD"/>
    <w:rsid w:val="00A5166F"/>
    <w:rsid w:val="00A567C1"/>
    <w:rsid w:val="00A56D61"/>
    <w:rsid w:val="00A6436B"/>
    <w:rsid w:val="00A665C7"/>
    <w:rsid w:val="00A77BD2"/>
    <w:rsid w:val="00A80456"/>
    <w:rsid w:val="00A847F0"/>
    <w:rsid w:val="00A86461"/>
    <w:rsid w:val="00A90BFD"/>
    <w:rsid w:val="00A92372"/>
    <w:rsid w:val="00A964E9"/>
    <w:rsid w:val="00AA1BC1"/>
    <w:rsid w:val="00AA75D3"/>
    <w:rsid w:val="00AB561E"/>
    <w:rsid w:val="00AB6805"/>
    <w:rsid w:val="00AC0A0F"/>
    <w:rsid w:val="00AD0F5E"/>
    <w:rsid w:val="00AD52CD"/>
    <w:rsid w:val="00AD5A27"/>
    <w:rsid w:val="00AD7175"/>
    <w:rsid w:val="00B03648"/>
    <w:rsid w:val="00B04A29"/>
    <w:rsid w:val="00B106A4"/>
    <w:rsid w:val="00B15945"/>
    <w:rsid w:val="00B20631"/>
    <w:rsid w:val="00B272A2"/>
    <w:rsid w:val="00B311A8"/>
    <w:rsid w:val="00B345BE"/>
    <w:rsid w:val="00B36AFB"/>
    <w:rsid w:val="00B40F05"/>
    <w:rsid w:val="00B417DF"/>
    <w:rsid w:val="00B56DED"/>
    <w:rsid w:val="00B643E1"/>
    <w:rsid w:val="00B66C28"/>
    <w:rsid w:val="00B73EE1"/>
    <w:rsid w:val="00B7413D"/>
    <w:rsid w:val="00B834FC"/>
    <w:rsid w:val="00B862EA"/>
    <w:rsid w:val="00B9317F"/>
    <w:rsid w:val="00B95EB9"/>
    <w:rsid w:val="00B966CC"/>
    <w:rsid w:val="00BC459F"/>
    <w:rsid w:val="00BC7CE3"/>
    <w:rsid w:val="00BD0F39"/>
    <w:rsid w:val="00BD1EF7"/>
    <w:rsid w:val="00BE26A3"/>
    <w:rsid w:val="00BF3240"/>
    <w:rsid w:val="00C04D20"/>
    <w:rsid w:val="00C060E7"/>
    <w:rsid w:val="00C16BD9"/>
    <w:rsid w:val="00C2136F"/>
    <w:rsid w:val="00C25FFE"/>
    <w:rsid w:val="00C27819"/>
    <w:rsid w:val="00C27F1F"/>
    <w:rsid w:val="00C30925"/>
    <w:rsid w:val="00C31A1A"/>
    <w:rsid w:val="00C31E2B"/>
    <w:rsid w:val="00C33634"/>
    <w:rsid w:val="00C45345"/>
    <w:rsid w:val="00C45808"/>
    <w:rsid w:val="00C47494"/>
    <w:rsid w:val="00C51C34"/>
    <w:rsid w:val="00C52652"/>
    <w:rsid w:val="00C539BB"/>
    <w:rsid w:val="00C545EA"/>
    <w:rsid w:val="00C549BB"/>
    <w:rsid w:val="00C557EA"/>
    <w:rsid w:val="00C61F84"/>
    <w:rsid w:val="00C8003E"/>
    <w:rsid w:val="00C80F8D"/>
    <w:rsid w:val="00C85F8B"/>
    <w:rsid w:val="00C9366F"/>
    <w:rsid w:val="00C94063"/>
    <w:rsid w:val="00C942EE"/>
    <w:rsid w:val="00C94FC8"/>
    <w:rsid w:val="00C96CAE"/>
    <w:rsid w:val="00CB3F9C"/>
    <w:rsid w:val="00CB59B3"/>
    <w:rsid w:val="00CC0D5E"/>
    <w:rsid w:val="00CC1E81"/>
    <w:rsid w:val="00CC2B38"/>
    <w:rsid w:val="00CC453C"/>
    <w:rsid w:val="00CD0967"/>
    <w:rsid w:val="00CD13C3"/>
    <w:rsid w:val="00CD2D56"/>
    <w:rsid w:val="00CE2A57"/>
    <w:rsid w:val="00CE5985"/>
    <w:rsid w:val="00CF181A"/>
    <w:rsid w:val="00CF689C"/>
    <w:rsid w:val="00D04185"/>
    <w:rsid w:val="00D073A3"/>
    <w:rsid w:val="00D129FA"/>
    <w:rsid w:val="00D203F2"/>
    <w:rsid w:val="00D23C0F"/>
    <w:rsid w:val="00D26908"/>
    <w:rsid w:val="00D27725"/>
    <w:rsid w:val="00D33FC8"/>
    <w:rsid w:val="00D356EA"/>
    <w:rsid w:val="00D4569A"/>
    <w:rsid w:val="00D52799"/>
    <w:rsid w:val="00D56D64"/>
    <w:rsid w:val="00D66B06"/>
    <w:rsid w:val="00D73C6C"/>
    <w:rsid w:val="00D76DCB"/>
    <w:rsid w:val="00D86C17"/>
    <w:rsid w:val="00D93729"/>
    <w:rsid w:val="00D94F96"/>
    <w:rsid w:val="00DA6897"/>
    <w:rsid w:val="00DB019B"/>
    <w:rsid w:val="00DC1CAE"/>
    <w:rsid w:val="00DC61ED"/>
    <w:rsid w:val="00DC6AA7"/>
    <w:rsid w:val="00DD2542"/>
    <w:rsid w:val="00DD7573"/>
    <w:rsid w:val="00DE2EFA"/>
    <w:rsid w:val="00E0587A"/>
    <w:rsid w:val="00E07581"/>
    <w:rsid w:val="00E159CC"/>
    <w:rsid w:val="00E177F8"/>
    <w:rsid w:val="00E31495"/>
    <w:rsid w:val="00E34EAD"/>
    <w:rsid w:val="00E42DAC"/>
    <w:rsid w:val="00E45E4A"/>
    <w:rsid w:val="00E52361"/>
    <w:rsid w:val="00E54A29"/>
    <w:rsid w:val="00E60E2E"/>
    <w:rsid w:val="00E6179A"/>
    <w:rsid w:val="00E7288F"/>
    <w:rsid w:val="00E75D64"/>
    <w:rsid w:val="00E80CBB"/>
    <w:rsid w:val="00E83EF7"/>
    <w:rsid w:val="00E863CD"/>
    <w:rsid w:val="00E87132"/>
    <w:rsid w:val="00E95FA9"/>
    <w:rsid w:val="00E96C9A"/>
    <w:rsid w:val="00EA0857"/>
    <w:rsid w:val="00EA2655"/>
    <w:rsid w:val="00EA460B"/>
    <w:rsid w:val="00EA67F3"/>
    <w:rsid w:val="00EB2903"/>
    <w:rsid w:val="00EB6F54"/>
    <w:rsid w:val="00EC0E35"/>
    <w:rsid w:val="00EC1935"/>
    <w:rsid w:val="00EC4817"/>
    <w:rsid w:val="00ED1C09"/>
    <w:rsid w:val="00ED1CBB"/>
    <w:rsid w:val="00ED276D"/>
    <w:rsid w:val="00ED47C9"/>
    <w:rsid w:val="00ED51CC"/>
    <w:rsid w:val="00ED79D3"/>
    <w:rsid w:val="00EE201B"/>
    <w:rsid w:val="00EE5E2A"/>
    <w:rsid w:val="00EF1E2C"/>
    <w:rsid w:val="00EF7647"/>
    <w:rsid w:val="00EF7E18"/>
    <w:rsid w:val="00F0391F"/>
    <w:rsid w:val="00F07D69"/>
    <w:rsid w:val="00F1038E"/>
    <w:rsid w:val="00F10FAA"/>
    <w:rsid w:val="00F16215"/>
    <w:rsid w:val="00F21DC2"/>
    <w:rsid w:val="00F24086"/>
    <w:rsid w:val="00F24866"/>
    <w:rsid w:val="00F263E1"/>
    <w:rsid w:val="00F34138"/>
    <w:rsid w:val="00F42C1A"/>
    <w:rsid w:val="00F469B5"/>
    <w:rsid w:val="00F5071A"/>
    <w:rsid w:val="00F55397"/>
    <w:rsid w:val="00F57DAF"/>
    <w:rsid w:val="00F631F0"/>
    <w:rsid w:val="00F67A80"/>
    <w:rsid w:val="00F74147"/>
    <w:rsid w:val="00F752D9"/>
    <w:rsid w:val="00F82F29"/>
    <w:rsid w:val="00F861C9"/>
    <w:rsid w:val="00F87279"/>
    <w:rsid w:val="00F95335"/>
    <w:rsid w:val="00FA1538"/>
    <w:rsid w:val="00FA4A3F"/>
    <w:rsid w:val="00FA72E3"/>
    <w:rsid w:val="00FB5CD3"/>
    <w:rsid w:val="00FC14AE"/>
    <w:rsid w:val="00FC2F14"/>
    <w:rsid w:val="00FD1326"/>
    <w:rsid w:val="00FD21BE"/>
    <w:rsid w:val="00FE023A"/>
    <w:rsid w:val="00FE218D"/>
    <w:rsid w:val="00FE36B6"/>
    <w:rsid w:val="00FE3A30"/>
    <w:rsid w:val="00FE6137"/>
    <w:rsid w:val="00FF7A63"/>
    <w:rsid w:val="0144112E"/>
    <w:rsid w:val="01BBCCAA"/>
    <w:rsid w:val="04AECA51"/>
    <w:rsid w:val="053EAB61"/>
    <w:rsid w:val="0A5BFC30"/>
    <w:rsid w:val="0B1FDF07"/>
    <w:rsid w:val="0F203E2F"/>
    <w:rsid w:val="11529B98"/>
    <w:rsid w:val="131DE399"/>
    <w:rsid w:val="1520595C"/>
    <w:rsid w:val="15DCAE50"/>
    <w:rsid w:val="1632CC5C"/>
    <w:rsid w:val="19CDEF3F"/>
    <w:rsid w:val="1B229C75"/>
    <w:rsid w:val="1C527B88"/>
    <w:rsid w:val="1EAE1345"/>
    <w:rsid w:val="1FE1A0A6"/>
    <w:rsid w:val="230FEA06"/>
    <w:rsid w:val="24823206"/>
    <w:rsid w:val="25CD74A3"/>
    <w:rsid w:val="274C93AE"/>
    <w:rsid w:val="2898BD8A"/>
    <w:rsid w:val="2DC1C8FB"/>
    <w:rsid w:val="2E2B9378"/>
    <w:rsid w:val="2E75BCCC"/>
    <w:rsid w:val="325C0CB2"/>
    <w:rsid w:val="33F2C78E"/>
    <w:rsid w:val="341AAE89"/>
    <w:rsid w:val="35066184"/>
    <w:rsid w:val="357BACA5"/>
    <w:rsid w:val="360DCC6F"/>
    <w:rsid w:val="3815FECA"/>
    <w:rsid w:val="3A036C7D"/>
    <w:rsid w:val="3FC50251"/>
    <w:rsid w:val="40495AAF"/>
    <w:rsid w:val="413EA95F"/>
    <w:rsid w:val="44740E31"/>
    <w:rsid w:val="45819887"/>
    <w:rsid w:val="464D9E2A"/>
    <w:rsid w:val="481B75A1"/>
    <w:rsid w:val="486B3CEB"/>
    <w:rsid w:val="49CD9A50"/>
    <w:rsid w:val="49E59EC4"/>
    <w:rsid w:val="4C0EB598"/>
    <w:rsid w:val="4F4E2B4A"/>
    <w:rsid w:val="4F5DF504"/>
    <w:rsid w:val="507BDB61"/>
    <w:rsid w:val="53A99974"/>
    <w:rsid w:val="541FBA49"/>
    <w:rsid w:val="5478FE67"/>
    <w:rsid w:val="5564BCCC"/>
    <w:rsid w:val="57AFF979"/>
    <w:rsid w:val="57B36626"/>
    <w:rsid w:val="59A97373"/>
    <w:rsid w:val="5B4FC2DF"/>
    <w:rsid w:val="5C6C9801"/>
    <w:rsid w:val="5D3BA05E"/>
    <w:rsid w:val="5E117790"/>
    <w:rsid w:val="5E8763A1"/>
    <w:rsid w:val="5EAFB921"/>
    <w:rsid w:val="602DB167"/>
    <w:rsid w:val="61D3EBAA"/>
    <w:rsid w:val="63002CCE"/>
    <w:rsid w:val="6306B960"/>
    <w:rsid w:val="66934DFF"/>
    <w:rsid w:val="6743EA32"/>
    <w:rsid w:val="68372FA8"/>
    <w:rsid w:val="6A3085D3"/>
    <w:rsid w:val="6A402998"/>
    <w:rsid w:val="6BC9A11A"/>
    <w:rsid w:val="6C2C9EAC"/>
    <w:rsid w:val="6C4188F1"/>
    <w:rsid w:val="6D15E67C"/>
    <w:rsid w:val="6D9D82CA"/>
    <w:rsid w:val="6DE72A1C"/>
    <w:rsid w:val="6EA574F1"/>
    <w:rsid w:val="7164089D"/>
    <w:rsid w:val="71DD15B3"/>
    <w:rsid w:val="724BB972"/>
    <w:rsid w:val="7250C086"/>
    <w:rsid w:val="73D4A35D"/>
    <w:rsid w:val="75255A46"/>
    <w:rsid w:val="75E8F5F8"/>
    <w:rsid w:val="76975E79"/>
    <w:rsid w:val="76B7C92C"/>
    <w:rsid w:val="789C8854"/>
    <w:rsid w:val="7965A352"/>
    <w:rsid w:val="7A9AD915"/>
    <w:rsid w:val="7BFA9362"/>
    <w:rsid w:val="7CC227EF"/>
    <w:rsid w:val="7D5C4B7C"/>
    <w:rsid w:val="7D705C43"/>
    <w:rsid w:val="7E6E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3FCE40"/>
  <w15:chartTrackingRefBased/>
  <w15:docId w15:val="{8F463329-3BDC-4F33-8B77-9A0BA9767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2C03"/>
    <w:rPr>
      <w:sz w:val="24"/>
    </w:rPr>
  </w:style>
  <w:style w:type="paragraph" w:styleId="Heading1">
    <w:name w:val="heading 1"/>
    <w:next w:val="Normal"/>
    <w:link w:val="Heading1Char"/>
    <w:uiPriority w:val="9"/>
    <w:qFormat/>
    <w:rsid w:val="00CD2D56"/>
    <w:pPr>
      <w:spacing w:before="80" w:after="0"/>
      <w:outlineLvl w:val="0"/>
    </w:pPr>
    <w:rPr>
      <w:rFonts w:eastAsiaTheme="majorEastAsia" w:cstheme="majorBidi"/>
      <w:caps/>
      <w:sz w:val="56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D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D2D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D2D5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D2D5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920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920"/>
    <w:rPr>
      <w:rFonts w:eastAsiaTheme="majorEastAsia" w:cstheme="majorBidi"/>
      <w:caps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CD2D56"/>
    <w:rPr>
      <w:rFonts w:eastAsiaTheme="majorEastAsia" w:cstheme="majorBidi"/>
      <w:caps/>
      <w:sz w:val="56"/>
      <w:szCs w:val="26"/>
    </w:rPr>
  </w:style>
  <w:style w:type="character" w:styleId="Hyperlink">
    <w:name w:val="Hyperlink"/>
    <w:basedOn w:val="DefaultParagraphFont"/>
    <w:uiPriority w:val="99"/>
    <w:unhideWhenUsed/>
    <w:rsid w:val="009B1B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BEA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495"/>
  </w:style>
  <w:style w:type="paragraph" w:styleId="Footer">
    <w:name w:val="footer"/>
    <w:basedOn w:val="Normal"/>
    <w:link w:val="FooterChar"/>
    <w:uiPriority w:val="99"/>
    <w:unhideWhenUsed/>
    <w:rsid w:val="00E314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1495"/>
  </w:style>
  <w:style w:type="paragraph" w:styleId="ListParagraph">
    <w:name w:val="List Paragraph"/>
    <w:basedOn w:val="Normal"/>
    <w:uiPriority w:val="34"/>
    <w:rsid w:val="0057067B"/>
    <w:pPr>
      <w:ind w:left="720"/>
      <w:contextualSpacing/>
    </w:pPr>
  </w:style>
  <w:style w:type="table" w:styleId="TableGrid">
    <w:name w:val="Table Grid"/>
    <w:basedOn w:val="TableNormal"/>
    <w:uiPriority w:val="39"/>
    <w:rsid w:val="00E617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CD2D56"/>
    <w:rPr>
      <w:rFonts w:asciiTheme="majorHAnsi" w:eastAsiaTheme="majorEastAsia" w:hAnsiTheme="majorHAnsi" w:cstheme="majorBidi"/>
      <w:b/>
      <w:color w:val="2F5496" w:themeColor="accent1" w:themeShade="BF"/>
      <w:sz w:val="28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3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1F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255395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C04D2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F631F0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D2D56"/>
    <w:rPr>
      <w:rFonts w:asciiTheme="majorHAnsi" w:eastAsiaTheme="majorEastAsia" w:hAnsiTheme="majorHAnsi" w:cstheme="majorBidi"/>
      <w:color w:val="1F3864" w:themeColor="accent1" w:themeShade="8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D2D56"/>
    <w:rPr>
      <w:rFonts w:asciiTheme="majorHAnsi" w:eastAsiaTheme="majorEastAsia" w:hAnsiTheme="majorHAnsi" w:cstheme="majorBidi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D2D56"/>
    <w:rPr>
      <w:rFonts w:asciiTheme="majorHAnsi" w:eastAsiaTheme="majorEastAsia" w:hAnsiTheme="majorHAnsi" w:cstheme="majorBidi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4AAE"/>
    <w:pPr>
      <w:numPr>
        <w:ilvl w:val="1"/>
      </w:numPr>
    </w:pPr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4AAE"/>
    <w:rPr>
      <w:rFonts w:asciiTheme="majorHAnsi" w:eastAsiaTheme="minorEastAsia" w:hAnsiTheme="majorHAnsi"/>
      <w:b/>
      <w:caps/>
      <w:color w:val="5A5A5A" w:themeColor="text1" w:themeTint="A5"/>
      <w:spacing w:val="15"/>
      <w:sz w:val="28"/>
    </w:rPr>
  </w:style>
  <w:style w:type="character" w:styleId="SubtleEmphasis">
    <w:name w:val="Subtle Emphasis"/>
    <w:aliases w:val="Examples"/>
    <w:basedOn w:val="DefaultParagraphFont"/>
    <w:uiPriority w:val="19"/>
    <w:qFormat/>
    <w:rsid w:val="002D648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rsid w:val="002D6489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648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F55397"/>
    <w:rPr>
      <w:i/>
      <w:iCs/>
    </w:rPr>
  </w:style>
  <w:style w:type="character" w:styleId="PlaceholderText">
    <w:name w:val="Placeholder Text"/>
    <w:basedOn w:val="DefaultParagraphFont"/>
    <w:uiPriority w:val="99"/>
    <w:semiHidden/>
    <w:rsid w:val="00D356EA"/>
    <w:rPr>
      <w:color w:val="666666"/>
    </w:rPr>
  </w:style>
  <w:style w:type="paragraph" w:customStyle="1" w:styleId="TableFooter">
    <w:name w:val="Table Footer"/>
    <w:link w:val="TableFooterChar"/>
    <w:rsid w:val="000901BC"/>
    <w:pPr>
      <w:spacing w:after="0" w:line="240" w:lineRule="auto"/>
      <w:contextualSpacing/>
      <w:jc w:val="center"/>
    </w:pPr>
    <w:rPr>
      <w:rFonts w:ascii="Calibri" w:hAnsi="Calibri"/>
    </w:rPr>
  </w:style>
  <w:style w:type="paragraph" w:customStyle="1" w:styleId="TableFooterRight">
    <w:name w:val="Table Footer Right"/>
    <w:basedOn w:val="TableFooter"/>
    <w:link w:val="TableFooterRightChar"/>
    <w:rsid w:val="000901BC"/>
    <w:pPr>
      <w:jc w:val="right"/>
    </w:pPr>
    <w:rPr>
      <w:rFonts w:cstheme="minorHAnsi"/>
      <w:spacing w:val="4"/>
      <w:sz w:val="20"/>
      <w:szCs w:val="20"/>
    </w:rPr>
  </w:style>
  <w:style w:type="character" w:customStyle="1" w:styleId="TableFooterChar">
    <w:name w:val="Table Footer Char"/>
    <w:basedOn w:val="DefaultParagraphFont"/>
    <w:link w:val="TableFooter"/>
    <w:rsid w:val="000901BC"/>
    <w:rPr>
      <w:rFonts w:ascii="Calibri" w:hAnsi="Calibri"/>
    </w:rPr>
  </w:style>
  <w:style w:type="character" w:customStyle="1" w:styleId="TableFooterRightChar">
    <w:name w:val="Table Footer Right Char"/>
    <w:basedOn w:val="TableFooterChar"/>
    <w:link w:val="TableFooterRight"/>
    <w:rsid w:val="000901BC"/>
    <w:rPr>
      <w:rFonts w:ascii="Calibri" w:hAnsi="Calibri" w:cstheme="minorHAnsi"/>
      <w:spacing w:val="4"/>
      <w:sz w:val="20"/>
      <w:szCs w:val="20"/>
    </w:rPr>
  </w:style>
  <w:style w:type="paragraph" w:customStyle="1" w:styleId="HeaderLocation">
    <w:name w:val="Header Location"/>
    <w:basedOn w:val="Normal"/>
    <w:rsid w:val="003019BC"/>
    <w:pPr>
      <w:spacing w:after="40" w:line="240" w:lineRule="auto"/>
      <w:jc w:val="right"/>
    </w:pPr>
    <w:rPr>
      <w:rFonts w:cstheme="minorHAnsi"/>
    </w:rPr>
  </w:style>
  <w:style w:type="paragraph" w:customStyle="1" w:styleId="TableHeaders">
    <w:name w:val="Table Headers"/>
    <w:basedOn w:val="Header"/>
    <w:rsid w:val="003019BC"/>
    <w:pPr>
      <w:widowControl w:val="0"/>
      <w:pBdr>
        <w:bottom w:val="single" w:sz="4" w:space="1" w:color="auto"/>
      </w:pBdr>
      <w:tabs>
        <w:tab w:val="clear" w:pos="4680"/>
        <w:tab w:val="clear" w:pos="9360"/>
      </w:tabs>
    </w:pPr>
    <w:rPr>
      <w:sz w:val="2"/>
    </w:rPr>
  </w:style>
  <w:style w:type="paragraph" w:customStyle="1" w:styleId="TableFooterSpace">
    <w:name w:val="Table Footer Space"/>
    <w:basedOn w:val="Normal"/>
    <w:link w:val="TableFooterSpaceChar"/>
    <w:qFormat/>
    <w:rsid w:val="00483F3B"/>
    <w:rPr>
      <w:sz w:val="2"/>
    </w:rPr>
  </w:style>
  <w:style w:type="character" w:customStyle="1" w:styleId="TableFooterSpaceChar">
    <w:name w:val="Table Footer Space Char"/>
    <w:basedOn w:val="DefaultParagraphFont"/>
    <w:link w:val="TableFooterSpace"/>
    <w:rsid w:val="00483F3B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meridiancity.org/media/4hmbkgqu/statement-of-special-inspections-2-2020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ridiancity.org/media/5rsnkw10/plumbing-summary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eridiancity.org/media/tmjpcrs0/certificateofvalueform.pdf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eridiancity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84e0e10-6c9c-437d-b981-29f34f397821" xsi:nil="true"/>
    <lcf76f155ced4ddcb4097134ff3c332f xmlns="c9e7ac00-95d0-46a2-afb5-871b8e68e5e7">
      <Terms xmlns="http://schemas.microsoft.com/office/infopath/2007/PartnerControls"/>
    </lcf76f155ced4ddcb4097134ff3c332f>
    <Note xmlns="c9e7ac00-95d0-46a2-afb5-871b8e68e5e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960A2E5E6CF4C80CFBC0C63758DC8" ma:contentTypeVersion="14" ma:contentTypeDescription="Create a new document." ma:contentTypeScope="" ma:versionID="d10c527b11a9ec5874ff31243c212e66">
  <xsd:schema xmlns:xsd="http://www.w3.org/2001/XMLSchema" xmlns:xs="http://www.w3.org/2001/XMLSchema" xmlns:p="http://schemas.microsoft.com/office/2006/metadata/properties" xmlns:ns2="c9e7ac00-95d0-46a2-afb5-871b8e68e5e7" xmlns:ns3="e84e0e10-6c9c-437d-b981-29f34f397821" targetNamespace="http://schemas.microsoft.com/office/2006/metadata/properties" ma:root="true" ma:fieldsID="08931f107ace9aa4c47ca3b1a65e7060" ns2:_="" ns3:_="">
    <xsd:import namespace="c9e7ac00-95d0-46a2-afb5-871b8e68e5e7"/>
    <xsd:import namespace="e84e0e10-6c9c-437d-b981-29f34f3978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7ac00-95d0-46a2-afb5-871b8e68e5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2f9b895-25f5-419a-ba70-e923f9a165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" ma:index="20" nillable="true" ma:displayName="Note" ma:description="Add notes as necessary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e0e10-6c9c-437d-b981-29f34f39782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e1f2d2a-7001-4ba3-aac7-5af26e3e8cbc}" ma:internalName="TaxCatchAll" ma:showField="CatchAllData" ma:web="e84e0e10-6c9c-437d-b981-29f34f3978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051649-36E9-4623-8225-90D7D4398E91}">
  <ds:schemaRefs>
    <ds:schemaRef ds:uri="http://schemas.microsoft.com/office/2006/metadata/properties"/>
    <ds:schemaRef ds:uri="http://schemas.microsoft.com/office/infopath/2007/PartnerControls"/>
    <ds:schemaRef ds:uri="e84e0e10-6c9c-437d-b981-29f34f397821"/>
    <ds:schemaRef ds:uri="c9e7ac00-95d0-46a2-afb5-871b8e68e5e7"/>
  </ds:schemaRefs>
</ds:datastoreItem>
</file>

<file path=customXml/itemProps2.xml><?xml version="1.0" encoding="utf-8"?>
<ds:datastoreItem xmlns:ds="http://schemas.openxmlformats.org/officeDocument/2006/customXml" ds:itemID="{23A00B6C-BC17-494B-983A-06DBED2F7D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e7ac00-95d0-46a2-afb5-871b8e68e5e7"/>
    <ds:schemaRef ds:uri="e84e0e10-6c9c-437d-b981-29f34f3978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45A2E3-2984-4DA2-8D97-1B470C62CE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38E2F1-2C00-4DD1-98CB-D3E88114E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446</Words>
  <Characters>2659</Characters>
  <Application>Microsoft Office Word</Application>
  <DocSecurity>0</DocSecurity>
  <Lines>71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Commercial Tenant Improvement Submittal Checklist and Standards</vt:lpstr>
    </vt:vector>
  </TitlesOfParts>
  <Company>City of Meridian</Company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Commercial Tenant Improvement Submittal Checklist and Standards</dc:title>
  <dc:subject/>
  <dc:creator>Hether Hill</dc:creator>
  <cp:keywords/>
  <dc:description/>
  <cp:lastModifiedBy>Kaela Hopkins</cp:lastModifiedBy>
  <cp:revision>68</cp:revision>
  <cp:lastPrinted>2025-03-31T15:16:00Z</cp:lastPrinted>
  <dcterms:created xsi:type="dcterms:W3CDTF">2025-05-20T14:37:00Z</dcterms:created>
  <dcterms:modified xsi:type="dcterms:W3CDTF">2026-04-15T22:59:00Z</dcterms:modified>
  <dc:language>English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0x0101009F5960A2E5E6CF4C80CFBC0C63758DC8</vt:lpwstr>
  </property>
  <property fmtid="{D5CDD505-2E9C-101B-9397-08002B2CF9AE}" pid="4" name="CopiedtoPROD?">
    <vt:bool>true</vt:bool>
  </property>
</Properties>
</file>